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43EDA" w14:textId="3504F007" w:rsidR="001A34E1" w:rsidRDefault="001A34E1" w:rsidP="001A34E1">
      <w:pPr>
        <w:rPr>
          <w:rFonts w:ascii="Sassoon Primary Std" w:hAnsi="Sassoon Primary Std"/>
        </w:rPr>
      </w:pPr>
      <w:r w:rsidRPr="001A34E1">
        <w:drawing>
          <wp:anchor distT="0" distB="0" distL="114300" distR="114300" simplePos="0" relativeHeight="251658240" behindDoc="0" locked="0" layoutInCell="1" allowOverlap="1" wp14:anchorId="5B843E67" wp14:editId="6BE096AA">
            <wp:simplePos x="0" y="0"/>
            <wp:positionH relativeFrom="margin">
              <wp:align>center</wp:align>
            </wp:positionH>
            <wp:positionV relativeFrom="paragraph">
              <wp:posOffset>239</wp:posOffset>
            </wp:positionV>
            <wp:extent cx="7867015" cy="446278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015" cy="446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AC5BB6" w14:textId="3BB6FFB8" w:rsidR="001A34E1" w:rsidRDefault="001A34E1" w:rsidP="001A34E1">
      <w:pPr>
        <w:rPr>
          <w:rFonts w:ascii="Sassoon Primary Std" w:hAnsi="Sassoon Primary Std"/>
        </w:rPr>
      </w:pPr>
    </w:p>
    <w:p w14:paraId="1849E028" w14:textId="77777777" w:rsidR="001A34E1" w:rsidRDefault="001A34E1" w:rsidP="001A34E1">
      <w:pPr>
        <w:rPr>
          <w:rFonts w:ascii="Sassoon Primary Std" w:hAnsi="Sassoon Primary Std"/>
        </w:rPr>
      </w:pPr>
    </w:p>
    <w:p w14:paraId="75B2B0BB" w14:textId="77777777" w:rsidR="001A34E1" w:rsidRDefault="001A34E1" w:rsidP="001A34E1">
      <w:pPr>
        <w:rPr>
          <w:rFonts w:ascii="Sassoon Primary Std" w:hAnsi="Sassoon Primary Std"/>
        </w:rPr>
      </w:pPr>
    </w:p>
    <w:p w14:paraId="313F7ABF" w14:textId="77777777" w:rsidR="001A34E1" w:rsidRDefault="001A34E1" w:rsidP="001A34E1">
      <w:pPr>
        <w:rPr>
          <w:rFonts w:ascii="Sassoon Primary Std" w:hAnsi="Sassoon Primary Std"/>
        </w:rPr>
      </w:pPr>
    </w:p>
    <w:p w14:paraId="2E10ECBC" w14:textId="77777777" w:rsidR="001A34E1" w:rsidRDefault="001A34E1" w:rsidP="001A34E1">
      <w:pPr>
        <w:rPr>
          <w:rFonts w:ascii="Sassoon Primary Std" w:hAnsi="Sassoon Primary Std"/>
        </w:rPr>
      </w:pPr>
    </w:p>
    <w:p w14:paraId="4E14C25E" w14:textId="77777777" w:rsidR="001A34E1" w:rsidRDefault="001A34E1" w:rsidP="001A34E1">
      <w:pPr>
        <w:rPr>
          <w:rFonts w:ascii="Sassoon Primary Std" w:hAnsi="Sassoon Primary Std"/>
        </w:rPr>
      </w:pPr>
    </w:p>
    <w:p w14:paraId="54DECADB" w14:textId="77777777" w:rsidR="001A34E1" w:rsidRDefault="001A34E1" w:rsidP="001A34E1">
      <w:pPr>
        <w:rPr>
          <w:rFonts w:ascii="Sassoon Primary Std" w:hAnsi="Sassoon Primary Std"/>
        </w:rPr>
      </w:pPr>
    </w:p>
    <w:p w14:paraId="15CD979C" w14:textId="77777777" w:rsidR="001A34E1" w:rsidRDefault="001A34E1" w:rsidP="001A34E1">
      <w:pPr>
        <w:rPr>
          <w:rFonts w:ascii="Sassoon Primary Std" w:hAnsi="Sassoon Primary Std"/>
        </w:rPr>
      </w:pPr>
    </w:p>
    <w:p w14:paraId="6342DF83" w14:textId="77777777" w:rsidR="001A34E1" w:rsidRDefault="001A34E1" w:rsidP="001A34E1">
      <w:pPr>
        <w:rPr>
          <w:rFonts w:ascii="Sassoon Primary Std" w:hAnsi="Sassoon Primary Std"/>
        </w:rPr>
      </w:pPr>
    </w:p>
    <w:p w14:paraId="782D69AC" w14:textId="77777777" w:rsidR="001A34E1" w:rsidRDefault="001A34E1" w:rsidP="001A34E1">
      <w:pPr>
        <w:rPr>
          <w:rFonts w:ascii="Sassoon Primary Std" w:hAnsi="Sassoon Primary Std"/>
        </w:rPr>
      </w:pPr>
    </w:p>
    <w:p w14:paraId="712CC382" w14:textId="77777777" w:rsidR="001A34E1" w:rsidRDefault="001A34E1" w:rsidP="001A34E1">
      <w:pPr>
        <w:rPr>
          <w:rFonts w:ascii="Sassoon Primary Std" w:hAnsi="Sassoon Primary Std"/>
        </w:rPr>
      </w:pPr>
    </w:p>
    <w:p w14:paraId="2CDDC7F5" w14:textId="77777777" w:rsidR="001A34E1" w:rsidRDefault="001A34E1" w:rsidP="001A34E1">
      <w:pPr>
        <w:rPr>
          <w:rFonts w:ascii="Sassoon Primary Std" w:hAnsi="Sassoon Primary Std"/>
        </w:rPr>
      </w:pPr>
    </w:p>
    <w:p w14:paraId="463BE369" w14:textId="77777777" w:rsidR="001A34E1" w:rsidRDefault="001A34E1" w:rsidP="001A34E1">
      <w:pPr>
        <w:rPr>
          <w:rFonts w:ascii="Sassoon Primary Std" w:hAnsi="Sassoon Primary Std"/>
        </w:rPr>
      </w:pPr>
    </w:p>
    <w:p w14:paraId="689FF020" w14:textId="77777777" w:rsidR="001A34E1" w:rsidRDefault="001A34E1" w:rsidP="001A34E1">
      <w:pPr>
        <w:rPr>
          <w:rFonts w:ascii="Sassoon Primary Std" w:hAnsi="Sassoon Primary Std"/>
        </w:rPr>
      </w:pPr>
    </w:p>
    <w:p w14:paraId="5C979310" w14:textId="77777777" w:rsidR="001A34E1" w:rsidRDefault="001A34E1" w:rsidP="001A34E1">
      <w:pPr>
        <w:rPr>
          <w:rFonts w:ascii="Sassoon Primary Std" w:hAnsi="Sassoon Primary Std"/>
        </w:rPr>
      </w:pPr>
    </w:p>
    <w:p w14:paraId="7C819018" w14:textId="77777777" w:rsidR="001A34E1" w:rsidRDefault="001A34E1" w:rsidP="001A34E1">
      <w:pPr>
        <w:rPr>
          <w:rFonts w:ascii="Sassoon Primary Std" w:hAnsi="Sassoon Primary Std"/>
        </w:rPr>
      </w:pPr>
    </w:p>
    <w:p w14:paraId="60DC3884" w14:textId="3DF1B38A" w:rsidR="00E23D12" w:rsidRPr="001A34E1" w:rsidRDefault="001A34E1" w:rsidP="001A34E1">
      <w:pPr>
        <w:rPr>
          <w:rFonts w:ascii="Sassoon Primary Std" w:hAnsi="Sassoon Primary Std"/>
        </w:rPr>
      </w:pPr>
      <w:r>
        <w:rPr>
          <w:rFonts w:ascii="Sassoon Primary Std" w:hAnsi="Sassoon Primary Std"/>
        </w:rPr>
        <w:t xml:space="preserve">At New Delaval, we follow </w:t>
      </w:r>
      <w:r w:rsidRPr="001A34E1">
        <w:rPr>
          <w:rFonts w:ascii="Sassoon Primary Std" w:hAnsi="Sassoon Primary Std"/>
        </w:rPr>
        <w:t xml:space="preserve">Charanga’s English Model Music Curriculum Scheme </w:t>
      </w:r>
      <w:r>
        <w:rPr>
          <w:rFonts w:ascii="Sassoon Primary Std" w:hAnsi="Sassoon Primary Std"/>
        </w:rPr>
        <w:t>which</w:t>
      </w:r>
      <w:r w:rsidRPr="001A34E1">
        <w:rPr>
          <w:rFonts w:ascii="Sassoon Primary Std" w:hAnsi="Sassoon Primary Std"/>
        </w:rPr>
        <w:t xml:space="preserve"> aligned with the National Curriculum for Music and the non-statutory Model Music Curriculum (MMC) Guidance published by the DfE in 2021.</w:t>
      </w:r>
    </w:p>
    <w:p w14:paraId="31AEFDB3" w14:textId="76F2F0DB" w:rsidR="00DD67AA" w:rsidRPr="00DD67AA" w:rsidRDefault="00DD67AA" w:rsidP="00DD67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 w:eastAsia="en-GB"/>
        </w:rPr>
      </w:pPr>
      <w:r w:rsidRPr="00DD67AA">
        <w:rPr>
          <w:rFonts w:ascii="Calibri" w:eastAsia="Times New Roman" w:hAnsi="Calibri" w:cs="Calibri"/>
          <w:lang w:val="en-US" w:eastAsia="en-GB"/>
        </w:rPr>
        <w:lastRenderedPageBreak/>
        <w:t> </w:t>
      </w:r>
    </w:p>
    <w:p w14:paraId="612110FD" w14:textId="614AC8B1" w:rsidR="00DD67AA" w:rsidRDefault="00DD67AA"/>
    <w:sectPr w:rsidR="00DD67AA" w:rsidSect="00085F52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FA7AB" w14:textId="77777777" w:rsidR="00924B58" w:rsidRDefault="00924B58" w:rsidP="00085F52">
      <w:pPr>
        <w:spacing w:after="0" w:line="240" w:lineRule="auto"/>
      </w:pPr>
      <w:r>
        <w:separator/>
      </w:r>
    </w:p>
  </w:endnote>
  <w:endnote w:type="continuationSeparator" w:id="0">
    <w:p w14:paraId="39985949" w14:textId="77777777" w:rsidR="00924B58" w:rsidRDefault="00924B58" w:rsidP="00085F52">
      <w:pPr>
        <w:spacing w:after="0" w:line="240" w:lineRule="auto"/>
      </w:pPr>
      <w:r>
        <w:continuationSeparator/>
      </w:r>
    </w:p>
  </w:endnote>
  <w:endnote w:type="continuationNotice" w:id="1">
    <w:p w14:paraId="11000146" w14:textId="77777777" w:rsidR="00924B58" w:rsidRDefault="0092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 Std">
    <w:altName w:val="Calibri"/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Sassoon Primary">
    <w:altName w:val="Times New Roman"/>
    <w:panose1 w:val="00000000000000000000"/>
    <w:charset w:val="4D"/>
    <w:family w:val="auto"/>
    <w:notTrueType/>
    <w:pitch w:val="variable"/>
    <w:sig w:usb0="00000001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3DE1A" w14:textId="77777777" w:rsidR="00924B58" w:rsidRDefault="00924B58" w:rsidP="00085F52">
      <w:pPr>
        <w:spacing w:after="0" w:line="240" w:lineRule="auto"/>
      </w:pPr>
      <w:r>
        <w:separator/>
      </w:r>
    </w:p>
  </w:footnote>
  <w:footnote w:type="continuationSeparator" w:id="0">
    <w:p w14:paraId="68C011B6" w14:textId="77777777" w:rsidR="00924B58" w:rsidRDefault="00924B58" w:rsidP="00085F52">
      <w:pPr>
        <w:spacing w:after="0" w:line="240" w:lineRule="auto"/>
      </w:pPr>
      <w:r>
        <w:continuationSeparator/>
      </w:r>
    </w:p>
  </w:footnote>
  <w:footnote w:type="continuationNotice" w:id="1">
    <w:p w14:paraId="29AD4E2D" w14:textId="77777777" w:rsidR="00924B58" w:rsidRDefault="0092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7918F" w14:textId="4EBD70C0" w:rsidR="00085F52" w:rsidRDefault="00085F52" w:rsidP="00085F52">
    <w:pPr>
      <w:tabs>
        <w:tab w:val="left" w:pos="6673"/>
      </w:tabs>
      <w:spacing w:after="0" w:line="240" w:lineRule="auto"/>
      <w:jc w:val="center"/>
      <w:rPr>
        <w:rFonts w:ascii="Sassoon Primary" w:hAnsi="Sassoon Primary"/>
        <w:b/>
        <w:sz w:val="32"/>
        <w:szCs w:val="32"/>
        <w:u w:val="single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10C638E" wp14:editId="444FD9ED">
          <wp:simplePos x="0" y="0"/>
          <wp:positionH relativeFrom="margin">
            <wp:posOffset>3580130</wp:posOffset>
          </wp:positionH>
          <wp:positionV relativeFrom="paragraph">
            <wp:posOffset>-448945</wp:posOffset>
          </wp:positionV>
          <wp:extent cx="1226820" cy="1134745"/>
          <wp:effectExtent l="0" t="0" r="0" b="8255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820" cy="113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D3B5D3" w14:textId="77777777" w:rsidR="00085F52" w:rsidRPr="001A34E1" w:rsidRDefault="00085F52" w:rsidP="00085F52">
    <w:pPr>
      <w:tabs>
        <w:tab w:val="left" w:pos="6673"/>
      </w:tabs>
      <w:spacing w:after="0" w:line="240" w:lineRule="auto"/>
      <w:jc w:val="center"/>
      <w:rPr>
        <w:rFonts w:ascii="Sassoon Primary" w:hAnsi="Sassoon Primary"/>
        <w:b/>
        <w:u w:val="single"/>
      </w:rPr>
    </w:pPr>
  </w:p>
  <w:p w14:paraId="686E0150" w14:textId="77777777" w:rsidR="00085F52" w:rsidRPr="001A34E1" w:rsidRDefault="00085F52" w:rsidP="00085F52">
    <w:pPr>
      <w:tabs>
        <w:tab w:val="left" w:pos="6673"/>
      </w:tabs>
      <w:spacing w:after="0" w:line="240" w:lineRule="auto"/>
      <w:jc w:val="center"/>
      <w:rPr>
        <w:rFonts w:ascii="Sassoon Primary" w:hAnsi="Sassoon Primary"/>
        <w:b/>
        <w:u w:val="single"/>
      </w:rPr>
    </w:pPr>
  </w:p>
  <w:p w14:paraId="23D79B21" w14:textId="238FB3B6" w:rsidR="00085F52" w:rsidRPr="001A34E1" w:rsidRDefault="001A34E1" w:rsidP="00085F52">
    <w:pPr>
      <w:tabs>
        <w:tab w:val="left" w:pos="6673"/>
      </w:tabs>
      <w:spacing w:after="0" w:line="240" w:lineRule="auto"/>
      <w:jc w:val="center"/>
      <w:rPr>
        <w:rFonts w:ascii="Sassoon Primary" w:hAnsi="Sassoon Primary"/>
        <w:u w:val="single"/>
      </w:rPr>
    </w:pPr>
    <w:r>
      <w:rPr>
        <w:rFonts w:ascii="Sassoon Primary" w:hAnsi="Sassoon Primary"/>
        <w:b/>
        <w:u w:val="single"/>
      </w:rPr>
      <w:br/>
    </w:r>
    <w:r>
      <w:rPr>
        <w:rFonts w:ascii="Sassoon Primary" w:hAnsi="Sassoon Primary"/>
        <w:b/>
        <w:u w:val="single"/>
      </w:rPr>
      <w:br/>
    </w:r>
    <w:r w:rsidR="00085F52" w:rsidRPr="001A34E1">
      <w:rPr>
        <w:rFonts w:ascii="Sassoon Primary" w:hAnsi="Sassoon Primary"/>
        <w:b/>
        <w:u w:val="single"/>
      </w:rPr>
      <w:t>R</w:t>
    </w:r>
    <w:r w:rsidR="00085F52" w:rsidRPr="001A34E1">
      <w:rPr>
        <w:rFonts w:ascii="Sassoon Primary" w:hAnsi="Sassoon Primary"/>
        <w:u w:val="single"/>
      </w:rPr>
      <w:t>esilience</w:t>
    </w:r>
    <w:r w:rsidR="00085F52" w:rsidRPr="001A34E1">
      <w:rPr>
        <w:rFonts w:ascii="Sassoon Primary" w:hAnsi="Sassoon Primary"/>
        <w:b/>
        <w:u w:val="single"/>
      </w:rPr>
      <w:t xml:space="preserve">   E</w:t>
    </w:r>
    <w:r w:rsidR="00085F52" w:rsidRPr="001A34E1">
      <w:rPr>
        <w:rFonts w:ascii="Sassoon Primary" w:hAnsi="Sassoon Primary"/>
        <w:u w:val="single"/>
      </w:rPr>
      <w:t>mpathy</w:t>
    </w:r>
    <w:r w:rsidR="00085F52" w:rsidRPr="001A34E1">
      <w:rPr>
        <w:rFonts w:ascii="Sassoon Primary" w:hAnsi="Sassoon Primary"/>
        <w:b/>
        <w:u w:val="single"/>
      </w:rPr>
      <w:t xml:space="preserve">   S</w:t>
    </w:r>
    <w:r w:rsidR="00085F52" w:rsidRPr="001A34E1">
      <w:rPr>
        <w:rFonts w:ascii="Sassoon Primary" w:hAnsi="Sassoon Primary"/>
        <w:u w:val="single"/>
      </w:rPr>
      <w:t xml:space="preserve">elf-Awareness   </w:t>
    </w:r>
    <w:r w:rsidR="00085F52" w:rsidRPr="001A34E1">
      <w:rPr>
        <w:rFonts w:ascii="Sassoon Primary" w:hAnsi="Sassoon Primary"/>
        <w:b/>
        <w:u w:val="single"/>
      </w:rPr>
      <w:t>P</w:t>
    </w:r>
    <w:r w:rsidR="00085F52" w:rsidRPr="001A34E1">
      <w:rPr>
        <w:rFonts w:ascii="Sassoon Primary" w:hAnsi="Sassoon Primary"/>
        <w:u w:val="single"/>
      </w:rPr>
      <w:t>ositivity</w:t>
    </w:r>
    <w:r w:rsidR="00085F52" w:rsidRPr="001A34E1">
      <w:rPr>
        <w:rFonts w:ascii="Sassoon Primary" w:hAnsi="Sassoon Primary"/>
        <w:b/>
        <w:u w:val="single"/>
      </w:rPr>
      <w:t xml:space="preserve">   E</w:t>
    </w:r>
    <w:r w:rsidR="00085F52" w:rsidRPr="001A34E1">
      <w:rPr>
        <w:rFonts w:ascii="Sassoon Primary" w:hAnsi="Sassoon Primary"/>
        <w:u w:val="single"/>
      </w:rPr>
      <w:t xml:space="preserve">xcellence </w:t>
    </w:r>
    <w:r w:rsidR="00085F52" w:rsidRPr="001A34E1">
      <w:rPr>
        <w:rFonts w:ascii="Sassoon Primary" w:hAnsi="Sassoon Primary"/>
        <w:b/>
        <w:u w:val="single"/>
      </w:rPr>
      <w:t xml:space="preserve">  C</w:t>
    </w:r>
    <w:r w:rsidR="00085F52" w:rsidRPr="001A34E1">
      <w:rPr>
        <w:rFonts w:ascii="Sassoon Primary" w:hAnsi="Sassoon Primary"/>
        <w:u w:val="single"/>
      </w:rPr>
      <w:t xml:space="preserve">ommunication </w:t>
    </w:r>
    <w:r w:rsidR="00085F52" w:rsidRPr="001A34E1">
      <w:rPr>
        <w:rFonts w:ascii="Sassoon Primary" w:hAnsi="Sassoon Primary"/>
        <w:b/>
        <w:u w:val="single"/>
      </w:rPr>
      <w:t xml:space="preserve">  T</w:t>
    </w:r>
    <w:r w:rsidR="00085F52" w:rsidRPr="001A34E1">
      <w:rPr>
        <w:rFonts w:ascii="Sassoon Primary" w:hAnsi="Sassoon Primary"/>
        <w:u w:val="single"/>
      </w:rPr>
      <w:t>eamwork</w:t>
    </w:r>
  </w:p>
  <w:p w14:paraId="41FB3823" w14:textId="77777777" w:rsidR="00085F52" w:rsidRDefault="00085F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A0299F"/>
    <w:multiLevelType w:val="hybridMultilevel"/>
    <w:tmpl w:val="D0E09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F52"/>
    <w:rsid w:val="000556F5"/>
    <w:rsid w:val="00064230"/>
    <w:rsid w:val="00085F52"/>
    <w:rsid w:val="0009454D"/>
    <w:rsid w:val="00094EF5"/>
    <w:rsid w:val="00100C1E"/>
    <w:rsid w:val="00153F9D"/>
    <w:rsid w:val="00165386"/>
    <w:rsid w:val="00172DC8"/>
    <w:rsid w:val="001A11BC"/>
    <w:rsid w:val="001A34E1"/>
    <w:rsid w:val="001F695F"/>
    <w:rsid w:val="001F714D"/>
    <w:rsid w:val="0022501A"/>
    <w:rsid w:val="00233B26"/>
    <w:rsid w:val="0025466F"/>
    <w:rsid w:val="00256968"/>
    <w:rsid w:val="002A026E"/>
    <w:rsid w:val="002B2E35"/>
    <w:rsid w:val="002D62F2"/>
    <w:rsid w:val="002F3CBF"/>
    <w:rsid w:val="002F4C4A"/>
    <w:rsid w:val="002F6C19"/>
    <w:rsid w:val="00315D0F"/>
    <w:rsid w:val="0035611A"/>
    <w:rsid w:val="0038601F"/>
    <w:rsid w:val="00411BB1"/>
    <w:rsid w:val="004922FF"/>
    <w:rsid w:val="004F1500"/>
    <w:rsid w:val="004F32EA"/>
    <w:rsid w:val="00515536"/>
    <w:rsid w:val="00565950"/>
    <w:rsid w:val="00602E8B"/>
    <w:rsid w:val="00614240"/>
    <w:rsid w:val="006B7E55"/>
    <w:rsid w:val="007157A1"/>
    <w:rsid w:val="007168A9"/>
    <w:rsid w:val="00750045"/>
    <w:rsid w:val="007941F0"/>
    <w:rsid w:val="007B2855"/>
    <w:rsid w:val="007C5850"/>
    <w:rsid w:val="007D1F84"/>
    <w:rsid w:val="007F0259"/>
    <w:rsid w:val="00804FD1"/>
    <w:rsid w:val="008400E7"/>
    <w:rsid w:val="0088765C"/>
    <w:rsid w:val="00924B58"/>
    <w:rsid w:val="00975587"/>
    <w:rsid w:val="009B75B6"/>
    <w:rsid w:val="009D4A87"/>
    <w:rsid w:val="009E0CE4"/>
    <w:rsid w:val="00A251A1"/>
    <w:rsid w:val="00A4000A"/>
    <w:rsid w:val="00AA5FB8"/>
    <w:rsid w:val="00AC586E"/>
    <w:rsid w:val="00AD3DF4"/>
    <w:rsid w:val="00AE24C3"/>
    <w:rsid w:val="00AF605F"/>
    <w:rsid w:val="00B22911"/>
    <w:rsid w:val="00B655F6"/>
    <w:rsid w:val="00B81227"/>
    <w:rsid w:val="00B82CA3"/>
    <w:rsid w:val="00B83C61"/>
    <w:rsid w:val="00BC016B"/>
    <w:rsid w:val="00BE7BD5"/>
    <w:rsid w:val="00BF7C45"/>
    <w:rsid w:val="00C357D1"/>
    <w:rsid w:val="00C46EAD"/>
    <w:rsid w:val="00C526E9"/>
    <w:rsid w:val="00C7607E"/>
    <w:rsid w:val="00CE769E"/>
    <w:rsid w:val="00D23256"/>
    <w:rsid w:val="00D80FD5"/>
    <w:rsid w:val="00DB07EE"/>
    <w:rsid w:val="00DD67AA"/>
    <w:rsid w:val="00E03F97"/>
    <w:rsid w:val="00E04966"/>
    <w:rsid w:val="00E23D12"/>
    <w:rsid w:val="00E266C7"/>
    <w:rsid w:val="00E4781C"/>
    <w:rsid w:val="00E54527"/>
    <w:rsid w:val="00EA69E8"/>
    <w:rsid w:val="00ED5B81"/>
    <w:rsid w:val="00F231F7"/>
    <w:rsid w:val="00F344F1"/>
    <w:rsid w:val="00F510DD"/>
    <w:rsid w:val="00F97A69"/>
    <w:rsid w:val="00FA4173"/>
    <w:rsid w:val="00FC225C"/>
    <w:rsid w:val="00FC793A"/>
    <w:rsid w:val="00FE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8F7C93D"/>
  <w15:chartTrackingRefBased/>
  <w15:docId w15:val="{AA45FE42-3C76-4D1F-9AC9-81200400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5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5F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F52"/>
  </w:style>
  <w:style w:type="paragraph" w:styleId="Footer">
    <w:name w:val="footer"/>
    <w:basedOn w:val="Normal"/>
    <w:link w:val="FooterChar"/>
    <w:uiPriority w:val="99"/>
    <w:unhideWhenUsed/>
    <w:rsid w:val="00085F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F52"/>
  </w:style>
  <w:style w:type="paragraph" w:styleId="BalloonText">
    <w:name w:val="Balloon Text"/>
    <w:basedOn w:val="Normal"/>
    <w:link w:val="BalloonTextChar"/>
    <w:uiPriority w:val="99"/>
    <w:semiHidden/>
    <w:unhideWhenUsed/>
    <w:rsid w:val="00CE7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69E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A251A1"/>
  </w:style>
  <w:style w:type="character" w:customStyle="1" w:styleId="eop">
    <w:name w:val="eop"/>
    <w:basedOn w:val="DefaultParagraphFont"/>
    <w:rsid w:val="00A251A1"/>
  </w:style>
  <w:style w:type="paragraph" w:styleId="ListParagraph">
    <w:name w:val="List Paragraph"/>
    <w:basedOn w:val="Normal"/>
    <w:uiPriority w:val="34"/>
    <w:qFormat/>
    <w:rsid w:val="006B7E55"/>
    <w:pPr>
      <w:ind w:left="720"/>
      <w:contextualSpacing/>
    </w:pPr>
  </w:style>
  <w:style w:type="paragraph" w:customStyle="1" w:styleId="paragraph">
    <w:name w:val="paragraph"/>
    <w:basedOn w:val="Normal"/>
    <w:rsid w:val="00DD6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E545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9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593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0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70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84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6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8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81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36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6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30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4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1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21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93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51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69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0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6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93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25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03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22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9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96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7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06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5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1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0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0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2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71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5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34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82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6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4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0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5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8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69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0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13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85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1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6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7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3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9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9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17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0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89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9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5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83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3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97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2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99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05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8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7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06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5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1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27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3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3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0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74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93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4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0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2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5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02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5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62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9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69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2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07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94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8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9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78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8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1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5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4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04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98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34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8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94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8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01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83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2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7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2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65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2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32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58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6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23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05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2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43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54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17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79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72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0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3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8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23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6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20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16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01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67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06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4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2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5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13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43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51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07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8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53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30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0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9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1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63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2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7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0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73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9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90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69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46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42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59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69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06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6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1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1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44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92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4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83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75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7e06e5-a1ba-41b4-b19e-7b65b78b77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ED943FD15E0A47B21AE6009D533295" ma:contentTypeVersion="14" ma:contentTypeDescription="Create a new document." ma:contentTypeScope="" ma:versionID="39fa52108edab21c94b6d7d941f4e5c3">
  <xsd:schema xmlns:xsd="http://www.w3.org/2001/XMLSchema" xmlns:xs="http://www.w3.org/2001/XMLSchema" xmlns:p="http://schemas.microsoft.com/office/2006/metadata/properties" xmlns:ns3="db7e06e5-a1ba-41b4-b19e-7b65b78b7776" xmlns:ns4="cc142623-1903-452a-9337-ebc0007aa04d" targetNamespace="http://schemas.microsoft.com/office/2006/metadata/properties" ma:root="true" ma:fieldsID="269a8e56345d83dc1926df33c2baf388" ns3:_="" ns4:_="">
    <xsd:import namespace="db7e06e5-a1ba-41b4-b19e-7b65b78b7776"/>
    <xsd:import namespace="cc142623-1903-452a-9337-ebc0007aa0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e06e5-a1ba-41b4-b19e-7b65b78b7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42623-1903-452a-9337-ebc0007aa04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CD1A9D-F3B1-4272-AEB1-28DAB739C3FC}">
  <ds:schemaRefs>
    <ds:schemaRef ds:uri="db7e06e5-a1ba-41b4-b19e-7b65b78b7776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cc142623-1903-452a-9337-ebc0007aa04d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A77BE0D-8167-44ED-B8AD-1DF4292C4F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0A120A-FBB7-4162-8EE1-689B09C91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e06e5-a1ba-41b4-b19e-7b65b78b7776"/>
    <ds:schemaRef ds:uri="cc142623-1903-452a-9337-ebc0007aa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Hutton</dc:creator>
  <cp:keywords/>
  <dc:description/>
  <cp:lastModifiedBy>Toby Hutton</cp:lastModifiedBy>
  <cp:revision>2</cp:revision>
  <cp:lastPrinted>2023-10-27T11:42:00Z</cp:lastPrinted>
  <dcterms:created xsi:type="dcterms:W3CDTF">2024-10-02T13:22:00Z</dcterms:created>
  <dcterms:modified xsi:type="dcterms:W3CDTF">2024-10-02T13:22:00Z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0x010100F7ED943FD15E0A47B21AE6009D533295</vt:lpwstr>
  </property>
</Properties>
</file>