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65"/>
        <w:gridCol w:w="2234"/>
        <w:gridCol w:w="2098"/>
        <w:gridCol w:w="2632"/>
        <w:gridCol w:w="2336"/>
        <w:gridCol w:w="2257"/>
        <w:gridCol w:w="1866"/>
      </w:tblGrid>
      <w:tr w:rsidR="009972E4" w14:paraId="0F3265B4" w14:textId="77777777">
        <w:tc>
          <w:tcPr>
            <w:tcW w:w="15387" w:type="dxa"/>
            <w:gridSpan w:val="7"/>
            <w:shd w:val="clear" w:color="auto" w:fill="BFBFBF" w:themeFill="background1" w:themeFillShade="BF"/>
          </w:tcPr>
          <w:p w14:paraId="77D05AA5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Nursery</w:t>
            </w:r>
          </w:p>
        </w:tc>
      </w:tr>
      <w:tr w:rsidR="002020B6" w14:paraId="10E19CAD" w14:textId="77777777">
        <w:tc>
          <w:tcPr>
            <w:tcW w:w="1968" w:type="dxa"/>
            <w:vMerge w:val="restart"/>
            <w:shd w:val="clear" w:color="auto" w:fill="BFBFBF" w:themeFill="background1" w:themeFillShade="BF"/>
            <w:vAlign w:val="center"/>
          </w:tcPr>
          <w:p w14:paraId="1B746450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Cycle A</w:t>
            </w:r>
          </w:p>
        </w:tc>
        <w:tc>
          <w:tcPr>
            <w:tcW w:w="4336" w:type="dxa"/>
            <w:gridSpan w:val="2"/>
            <w:shd w:val="clear" w:color="auto" w:fill="BFBFBF" w:themeFill="background1" w:themeFillShade="BF"/>
            <w:vAlign w:val="center"/>
          </w:tcPr>
          <w:p w14:paraId="5B391432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1</w:t>
            </w:r>
          </w:p>
        </w:tc>
        <w:tc>
          <w:tcPr>
            <w:tcW w:w="4970" w:type="dxa"/>
            <w:gridSpan w:val="2"/>
            <w:shd w:val="clear" w:color="auto" w:fill="BFBFBF" w:themeFill="background1" w:themeFillShade="BF"/>
            <w:vAlign w:val="center"/>
          </w:tcPr>
          <w:p w14:paraId="37C8B8C7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2</w:t>
            </w:r>
          </w:p>
        </w:tc>
        <w:tc>
          <w:tcPr>
            <w:tcW w:w="4113" w:type="dxa"/>
            <w:gridSpan w:val="2"/>
            <w:shd w:val="clear" w:color="auto" w:fill="BFBFBF" w:themeFill="background1" w:themeFillShade="BF"/>
            <w:vAlign w:val="center"/>
          </w:tcPr>
          <w:p w14:paraId="2A657260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Term 3</w:t>
            </w:r>
          </w:p>
        </w:tc>
      </w:tr>
      <w:tr w:rsidR="002020B6" w14:paraId="5BDF6B57" w14:textId="77777777">
        <w:tc>
          <w:tcPr>
            <w:tcW w:w="1968" w:type="dxa"/>
            <w:vMerge/>
            <w:shd w:val="clear" w:color="auto" w:fill="BFBFBF" w:themeFill="background1" w:themeFillShade="BF"/>
          </w:tcPr>
          <w:p w14:paraId="3A445D7C" w14:textId="77777777" w:rsidR="009972E4" w:rsidRDefault="009972E4">
            <w:pPr>
              <w:rPr>
                <w:rFonts w:ascii="Sassoon Primary Std" w:hAnsi="Sassoon Primary Std"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BFBFBF" w:themeFill="background1" w:themeFillShade="BF"/>
            <w:vAlign w:val="center"/>
          </w:tcPr>
          <w:p w14:paraId="6BC32035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Autumn 1</w:t>
            </w:r>
          </w:p>
        </w:tc>
        <w:tc>
          <w:tcPr>
            <w:tcW w:w="2099" w:type="dxa"/>
            <w:shd w:val="clear" w:color="auto" w:fill="BFBFBF" w:themeFill="background1" w:themeFillShade="BF"/>
            <w:vAlign w:val="center"/>
          </w:tcPr>
          <w:p w14:paraId="37B77A01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Autumn 2</w:t>
            </w:r>
          </w:p>
        </w:tc>
        <w:tc>
          <w:tcPr>
            <w:tcW w:w="2634" w:type="dxa"/>
            <w:shd w:val="clear" w:color="auto" w:fill="BFBFBF" w:themeFill="background1" w:themeFillShade="BF"/>
            <w:vAlign w:val="center"/>
          </w:tcPr>
          <w:p w14:paraId="14D04FCF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Spring 1</w:t>
            </w:r>
          </w:p>
        </w:tc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16926AB4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Spring 2</w:t>
            </w:r>
          </w:p>
        </w:tc>
        <w:tc>
          <w:tcPr>
            <w:tcW w:w="2258" w:type="dxa"/>
            <w:shd w:val="clear" w:color="auto" w:fill="BFBFBF" w:themeFill="background1" w:themeFillShade="BF"/>
            <w:vAlign w:val="center"/>
          </w:tcPr>
          <w:p w14:paraId="0A143F34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Summer 1</w:t>
            </w:r>
          </w:p>
        </w:tc>
        <w:tc>
          <w:tcPr>
            <w:tcW w:w="1855" w:type="dxa"/>
            <w:shd w:val="clear" w:color="auto" w:fill="BFBFBF" w:themeFill="background1" w:themeFillShade="BF"/>
            <w:vAlign w:val="center"/>
          </w:tcPr>
          <w:p w14:paraId="45C97021" w14:textId="77777777" w:rsidR="009972E4" w:rsidRDefault="0010623A">
            <w:pPr>
              <w:jc w:val="center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Summer 2</w:t>
            </w:r>
          </w:p>
        </w:tc>
      </w:tr>
      <w:tr w:rsidR="002020B6" w14:paraId="60966108" w14:textId="77777777">
        <w:trPr>
          <w:trHeight w:val="1289"/>
        </w:trPr>
        <w:tc>
          <w:tcPr>
            <w:tcW w:w="1968" w:type="dxa"/>
            <w:shd w:val="clear" w:color="auto" w:fill="BFBFBF" w:themeFill="background1" w:themeFillShade="BF"/>
          </w:tcPr>
          <w:p w14:paraId="2525E224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Topic </w:t>
            </w:r>
          </w:p>
          <w:p w14:paraId="39614A62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646F5A21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1EE19D99" w14:textId="77777777" w:rsidR="009972E4" w:rsidRDefault="009972E4">
            <w:pPr>
              <w:rPr>
                <w:rFonts w:ascii="Sassoon Primary Std" w:hAnsi="Sassoon Primary Std"/>
              </w:rPr>
            </w:pPr>
          </w:p>
          <w:p w14:paraId="5067C8DA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  <w:vAlign w:val="center"/>
          </w:tcPr>
          <w:p w14:paraId="38913DF8" w14:textId="77777777" w:rsidR="009972E4" w:rsidRDefault="0010623A">
            <w:pPr>
              <w:jc w:val="center"/>
              <w:rPr>
                <w:color w:val="000000"/>
              </w:rPr>
            </w:pPr>
            <w:r>
              <w:rPr>
                <w:rFonts w:ascii="Sassoon Primary Std" w:hAnsi="Sassoon Primary Std"/>
                <w:color w:val="000000"/>
              </w:rPr>
              <w:t>Animals</w:t>
            </w:r>
          </w:p>
        </w:tc>
        <w:tc>
          <w:tcPr>
            <w:tcW w:w="2099" w:type="dxa"/>
            <w:vAlign w:val="center"/>
          </w:tcPr>
          <w:p w14:paraId="370326B7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Castles </w:t>
            </w:r>
          </w:p>
        </w:tc>
        <w:tc>
          <w:tcPr>
            <w:tcW w:w="2634" w:type="dxa"/>
            <w:vAlign w:val="center"/>
          </w:tcPr>
          <w:p w14:paraId="0EF1093C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Families</w:t>
            </w:r>
          </w:p>
        </w:tc>
        <w:tc>
          <w:tcPr>
            <w:tcW w:w="2336" w:type="dxa"/>
            <w:vAlign w:val="center"/>
          </w:tcPr>
          <w:p w14:paraId="4FFBF29A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Traditional Tales</w:t>
            </w:r>
          </w:p>
        </w:tc>
        <w:tc>
          <w:tcPr>
            <w:tcW w:w="2258" w:type="dxa"/>
            <w:vAlign w:val="center"/>
          </w:tcPr>
          <w:p w14:paraId="0F96D371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Growing</w:t>
            </w:r>
          </w:p>
        </w:tc>
        <w:tc>
          <w:tcPr>
            <w:tcW w:w="1855" w:type="dxa"/>
            <w:vAlign w:val="center"/>
          </w:tcPr>
          <w:p w14:paraId="283A5332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Holidays</w:t>
            </w:r>
          </w:p>
        </w:tc>
      </w:tr>
      <w:tr w:rsidR="002020B6" w14:paraId="5D0B6CEC" w14:textId="77777777">
        <w:trPr>
          <w:trHeight w:val="1289"/>
        </w:trPr>
        <w:tc>
          <w:tcPr>
            <w:tcW w:w="1968" w:type="dxa"/>
            <w:shd w:val="clear" w:color="auto" w:fill="BFBFBF" w:themeFill="background1" w:themeFillShade="BF"/>
          </w:tcPr>
          <w:p w14:paraId="04154EC5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Topic Intent </w:t>
            </w:r>
          </w:p>
        </w:tc>
        <w:tc>
          <w:tcPr>
            <w:tcW w:w="2237" w:type="dxa"/>
            <w:vAlign w:val="center"/>
          </w:tcPr>
          <w:p w14:paraId="407B8D65" w14:textId="47A815FF" w:rsidR="009972E4" w:rsidRDefault="0010623A">
            <w:pPr>
              <w:jc w:val="center"/>
              <w:rPr>
                <w:color w:val="000000"/>
              </w:rPr>
            </w:pPr>
            <w:r>
              <w:rPr>
                <w:rFonts w:ascii="Sassoon Primary Std" w:hAnsi="Sassoon Primary Std"/>
                <w:color w:val="000000"/>
              </w:rPr>
              <w:t>This topic will lead to learning about Autumn and different type</w:t>
            </w:r>
            <w:r w:rsidR="0004384C">
              <w:rPr>
                <w:rFonts w:ascii="Sassoon Primary Std" w:hAnsi="Sassoon Primary Std"/>
                <w:color w:val="000000"/>
              </w:rPr>
              <w:t>s</w:t>
            </w:r>
            <w:r>
              <w:rPr>
                <w:rFonts w:ascii="Sassoon Primary Std" w:hAnsi="Sassoon Primary Std"/>
                <w:color w:val="000000"/>
              </w:rPr>
              <w:t xml:space="preserve"> of animals. </w:t>
            </w:r>
          </w:p>
        </w:tc>
        <w:tc>
          <w:tcPr>
            <w:tcW w:w="2099" w:type="dxa"/>
            <w:vAlign w:val="center"/>
          </w:tcPr>
          <w:p w14:paraId="5EEC2D83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castles and the royal family.  </w:t>
            </w:r>
          </w:p>
        </w:tc>
        <w:tc>
          <w:tcPr>
            <w:tcW w:w="2634" w:type="dxa"/>
            <w:vAlign w:val="center"/>
          </w:tcPr>
          <w:p w14:paraId="259AE1EB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the themselves and the local area. </w:t>
            </w:r>
          </w:p>
        </w:tc>
        <w:tc>
          <w:tcPr>
            <w:tcW w:w="2336" w:type="dxa"/>
            <w:vAlign w:val="center"/>
          </w:tcPr>
          <w:p w14:paraId="41D9BA5B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to learning about traditional </w:t>
            </w:r>
            <w:proofErr w:type="gramStart"/>
            <w:r>
              <w:rPr>
                <w:rFonts w:ascii="Sassoon Primary Std" w:hAnsi="Sassoon Primary Std"/>
              </w:rPr>
              <w:t>tales .</w:t>
            </w:r>
            <w:proofErr w:type="gramEnd"/>
          </w:p>
        </w:tc>
        <w:tc>
          <w:tcPr>
            <w:tcW w:w="2258" w:type="dxa"/>
            <w:vAlign w:val="center"/>
          </w:tcPr>
          <w:p w14:paraId="58CF018F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This topic will lead </w:t>
            </w:r>
            <w:proofErr w:type="gramStart"/>
            <w:r>
              <w:rPr>
                <w:rFonts w:ascii="Sassoon Primary Std" w:hAnsi="Sassoon Primary Std"/>
              </w:rPr>
              <w:t>to  learning</w:t>
            </w:r>
            <w:proofErr w:type="gramEnd"/>
            <w:r>
              <w:rPr>
                <w:rFonts w:ascii="Sassoon Primary Std" w:hAnsi="Sassoon Primary Std"/>
              </w:rPr>
              <w:t xml:space="preserve"> about how things grow.</w:t>
            </w:r>
          </w:p>
        </w:tc>
        <w:tc>
          <w:tcPr>
            <w:tcW w:w="1855" w:type="dxa"/>
            <w:vAlign w:val="center"/>
          </w:tcPr>
          <w:p w14:paraId="187BB640" w14:textId="77777777" w:rsidR="009972E4" w:rsidRDefault="0010623A">
            <w:pPr>
              <w:jc w:val="center"/>
            </w:pPr>
            <w:r>
              <w:rPr>
                <w:rFonts w:ascii="Sassoon Primary Std" w:hAnsi="Sassoon Primary Std"/>
              </w:rPr>
              <w:t xml:space="preserve">This topic will lead to learning about different cultures and countries. </w:t>
            </w:r>
          </w:p>
        </w:tc>
      </w:tr>
      <w:tr w:rsidR="002020B6" w14:paraId="3071A21F" w14:textId="77777777">
        <w:tc>
          <w:tcPr>
            <w:tcW w:w="1968" w:type="dxa"/>
            <w:shd w:val="clear" w:color="auto" w:fill="BFBFBF" w:themeFill="background1" w:themeFillShade="BF"/>
          </w:tcPr>
          <w:p w14:paraId="1A5E7201" w14:textId="06A81718" w:rsidR="009972E4" w:rsidRDefault="004238F0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14:ligatures w14:val="none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98AB760" wp14:editId="474E7801">
                      <wp:simplePos x="0" y="0"/>
                      <wp:positionH relativeFrom="column">
                        <wp:posOffset>-3116652</wp:posOffset>
                      </wp:positionH>
                      <wp:positionV relativeFrom="paragraph">
                        <wp:posOffset>288516</wp:posOffset>
                      </wp:positionV>
                      <wp:extent cx="4320" cy="33480"/>
                      <wp:effectExtent l="38100" t="38100" r="53340" b="43180"/>
                      <wp:wrapNone/>
                      <wp:docPr id="14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3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99980D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4" o:spid="_x0000_s1026" type="#_x0000_t75" style="position:absolute;margin-left:-246.1pt;margin-top:22pt;width:1.8pt;height: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S5xCHAQAAKwMAAA4AAABkcnMvZTJvRG9jLnhtbJxSQW7CMBC8V+of&#10;LN9LEkgrGpFwKKrEoZRD+wDXsYnV2ButDYHfdxOgQKuqEpdodycez+x4Mt3amm0UegMu58kg5kw5&#10;CaVxq5y/vz3fjTnzQbhS1OBUznfK82lxezNpm0wNoYK6VMiIxPmsbXJehdBkUeRlpazwA2iUI1AD&#10;WhGoxVVUomiJ3dbRMI4fohawbBCk8p6msz3Ii55fayXDq9ZeBVbnfPyQkryQ88c4pgKpuE+o+KAi&#10;oUlUTES2QtFURh4kiSsUWWEcCfimmokg2BrNLyprJIIHHQYSbARaG6l6P+QsiX84m7vPzlWSyjVm&#10;ElxQLiwFhuPueuCaK2xNG2hfoKR0xDoAPzDSev4PYy96BnJtSc8+EVS1CPQcfGUaT2vOTJlznJfJ&#10;Sb/bPJ0cLPHka7FZIuv+T1LOnLCkiYwz6iico/nF5WlCogP0F+9Wo+0SIblsm3PKfNd9+8DVNjBJ&#10;w3Q0pLkkYDRKxz14pN0fP3Zny6ebL2I+7ztVZ2+8+AIAAP//AwBQSwMEFAAGAAgAAAAhALDzfdzX&#10;AQAAgQQAABAAAABkcnMvaW5rL2luazEueG1stJNNj5swEIbvlfofrOmhlwC2gSRFS/bUSJVaqepu&#10;pe6RBW+wFkxkm5D8+w4fcVhttqetkACPPa9nHr++uT3WFTkIbWSjUmA+BSJU3hRS7VL4fb/11kCM&#10;zVSRVY0SKZyEgdvNxw83Uj3XVYJvggrK9H91lUJp7T4Jgq7r/C70G70LOKVh8E09//gOmymrEE9S&#10;SYtbmnMob5QVR9uLJbJIIbdH6taj9l3T6ly46T6i88sKq7NcbBtdZ9YplplSoiIqq7HuP0DsaY8/&#10;EvfZCQ2kltiwx30WraL11y8YyI4pzMYtlmiwkhqC65oP/0Fz+1qzLyvkq+UKyFRSIQ59TcHAPHm7&#10;95+62QttpbhgHqFMEyeSj+OBzwhKC9NUbX82QA5Z1SIyRinaYtqbBVeAvNZDNu+qh1ze1JsX9xLN&#10;1N6cwwTNWep8tFbWAo1e753HrEHhPnxn9XAdOOWRR0OP8Xu2TGiYMO7H8XJ2FJOLz5qPujWl03vU&#10;F78OM47a2FknC1s66NSnsYM+R34ttRRyV9p/5U5tD8nOOVfu4WAmMvXxSzyl8Gm4imTIHANDI4wR&#10;SiK65ovPtH8WQIEzoAsv9paELmLCYvzgKCL0hVXd9ngGm78AAAD//wMAUEsDBBQABgAIAAAAIQB+&#10;fqM74QAAAAsBAAAPAAAAZHJzL2Rvd25yZXYueG1sTI/BTsMwEETvSPyDtUhcUOoQmSgNcSpU1AqJ&#10;E4ELN8d2k4h4HcVuG/h6lhM9ruZp9k21WdzITnYOg0cJ96sUmEXtzYCdhI/3XVIAC1GhUaNHK+Hb&#10;BtjU11eVKo0/45s9NbFjVIKhVBL6GKeS86B761RY+ckiZQc/OxXpnDtuZnWmcjfyLE1z7tSA9KFX&#10;k932Vn81RyfB4+Fu96J/tqJ5XX+mXO/b53wv5e3N8vQILNol/sPwp0/qUJNT649oAhslJGKdZcRK&#10;EIJGEZGIosiBtRIeKOF1xS831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RLnEIcBAAArAwAADgAAAAAAAAAAAAAAAAA8AgAAZHJzL2Uyb0RvYy54bWxQ&#10;SwECLQAUAAYACAAAACEAsPN93NcBAACBBAAAEAAAAAAAAAAAAAAAAADvAwAAZHJzL2luay9pbmsx&#10;LnhtbFBLAQItABQABgAIAAAAIQB+fqM74QAAAAsBAAAPAAAAAAAAAAAAAAAAAPQFAABkcnMvZG93&#10;bnJldi54bWxQSwECLQAUAAYACAAAACEAeRi8nb8AAAAhAQAAGQAAAAAAAAAAAAAAAAACBwAAZHJz&#10;L19yZWxzL2Uyb0RvYy54bWwucmVsc1BLBQYAAAAABgAGAHgBAAD4BwAAAAA=&#10;">
                      <v:imagedata r:id="rId7" o:title=""/>
                    </v:shape>
                  </w:pict>
                </mc:Fallback>
              </mc:AlternateContent>
            </w:r>
            <w:r w:rsidR="0010623A">
              <w:rPr>
                <w:rFonts w:ascii="Sassoon Primary Std" w:hAnsi="Sassoon Primary Std"/>
              </w:rPr>
              <w:t xml:space="preserve">Genre </w:t>
            </w:r>
          </w:p>
          <w:p w14:paraId="344842C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  <w:vAlign w:val="center"/>
          </w:tcPr>
          <w:p w14:paraId="53372296" w14:textId="77777777" w:rsidR="009972E4" w:rsidRDefault="0010623A">
            <w:pPr>
              <w:jc w:val="center"/>
              <w:rPr>
                <w:color w:val="000000"/>
              </w:rPr>
            </w:pPr>
            <w:r>
              <w:rPr>
                <w:rFonts w:ascii="Sassoon Primary Std" w:hAnsi="Sassoon Primary Std"/>
                <w:color w:val="000000"/>
              </w:rPr>
              <w:t>Realistic Fiction</w:t>
            </w:r>
          </w:p>
        </w:tc>
        <w:tc>
          <w:tcPr>
            <w:tcW w:w="2099" w:type="dxa"/>
            <w:vAlign w:val="center"/>
          </w:tcPr>
          <w:p w14:paraId="0536C138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Fantasy</w:t>
            </w:r>
          </w:p>
        </w:tc>
        <w:tc>
          <w:tcPr>
            <w:tcW w:w="2634" w:type="dxa"/>
            <w:vAlign w:val="center"/>
          </w:tcPr>
          <w:p w14:paraId="209F23F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Cultural Fiction</w:t>
            </w:r>
          </w:p>
        </w:tc>
        <w:tc>
          <w:tcPr>
            <w:tcW w:w="2336" w:type="dxa"/>
            <w:vAlign w:val="center"/>
          </w:tcPr>
          <w:p w14:paraId="14336B10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Traditional Tales</w:t>
            </w:r>
          </w:p>
        </w:tc>
        <w:tc>
          <w:tcPr>
            <w:tcW w:w="2258" w:type="dxa"/>
            <w:vAlign w:val="center"/>
          </w:tcPr>
          <w:p w14:paraId="139EFE5C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Fiction</w:t>
            </w:r>
          </w:p>
        </w:tc>
        <w:tc>
          <w:tcPr>
            <w:tcW w:w="1855" w:type="dxa"/>
            <w:vAlign w:val="center"/>
          </w:tcPr>
          <w:p w14:paraId="5590D614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Realistic Fiction</w:t>
            </w:r>
          </w:p>
        </w:tc>
      </w:tr>
      <w:tr w:rsidR="002020B6" w14:paraId="0C6F77D9" w14:textId="77777777">
        <w:tc>
          <w:tcPr>
            <w:tcW w:w="1968" w:type="dxa"/>
            <w:shd w:val="clear" w:color="auto" w:fill="BFBFBF" w:themeFill="background1" w:themeFillShade="BF"/>
          </w:tcPr>
          <w:p w14:paraId="12654579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Book Focus</w:t>
            </w:r>
          </w:p>
        </w:tc>
        <w:tc>
          <w:tcPr>
            <w:tcW w:w="2237" w:type="dxa"/>
            <w:vAlign w:val="center"/>
          </w:tcPr>
          <w:p w14:paraId="5226EE00" w14:textId="36A96C9F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22AFFCBC" w14:textId="77777777" w:rsidR="000F58EB" w:rsidRDefault="0010623A">
            <w:pPr>
              <w:jc w:val="center"/>
              <w:rPr>
                <w:rFonts w:ascii="Sassoon Primary Std" w:hAnsi="Sassoon Primary Std"/>
                <w:color w:val="000000"/>
              </w:rPr>
            </w:pPr>
            <w:r>
              <w:rPr>
                <w:rFonts w:ascii="Sassoon Primary Std" w:hAnsi="Sassoon Primary Std"/>
                <w:color w:val="000000"/>
              </w:rPr>
              <w:t>Dear Zoo</w:t>
            </w:r>
          </w:p>
          <w:p w14:paraId="438F183F" w14:textId="76BF4466" w:rsidR="009972E4" w:rsidRDefault="000F58EB">
            <w:pPr>
              <w:jc w:val="center"/>
              <w:rPr>
                <w:color w:val="000000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inline distT="0" distB="0" distL="0" distR="0" wp14:anchorId="1E64FB2A" wp14:editId="23044B08">
                  <wp:extent cx="657860" cy="661035"/>
                  <wp:effectExtent l="0" t="0" r="8890" b="5715"/>
                  <wp:docPr id="6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6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vAlign w:val="center"/>
          </w:tcPr>
          <w:p w14:paraId="63A2109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Jack and the beanstalk</w:t>
            </w:r>
          </w:p>
          <w:p w14:paraId="5B633351" w14:textId="50FBBE14" w:rsidR="009972E4" w:rsidRDefault="009972E4" w:rsidP="00187AFB">
            <w:pPr>
              <w:rPr>
                <w:rFonts w:ascii="Sassoon Primary Std" w:hAnsi="Sassoon Primary Std"/>
              </w:rPr>
            </w:pPr>
          </w:p>
          <w:p w14:paraId="07B488B0" w14:textId="008BD357" w:rsidR="009972E4" w:rsidRDefault="00187AF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inline distT="0" distB="0" distL="0" distR="0" wp14:anchorId="050E0EDD" wp14:editId="15168F90">
                  <wp:extent cx="673100" cy="768985"/>
                  <wp:effectExtent l="0" t="0" r="0" b="0"/>
                  <wp:docPr id="3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  <w:vAlign w:val="center"/>
          </w:tcPr>
          <w:p w14:paraId="33EC8EBF" w14:textId="7C293422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So Much</w:t>
            </w:r>
          </w:p>
          <w:p w14:paraId="152D01D1" w14:textId="19D45A9D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7AAB6CE3" w14:textId="06C89BA7" w:rsidR="009972E4" w:rsidRDefault="00E23BE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inline distT="0" distB="0" distL="0" distR="0" wp14:anchorId="7795FA10" wp14:editId="1FB54381">
                  <wp:extent cx="635000" cy="768350"/>
                  <wp:effectExtent l="0" t="0" r="0" b="0"/>
                  <wp:docPr id="1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  <w:vAlign w:val="center"/>
          </w:tcPr>
          <w:p w14:paraId="1D7D48FD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The 3 </w:t>
            </w:r>
            <w:proofErr w:type="gramStart"/>
            <w:r>
              <w:rPr>
                <w:rFonts w:ascii="Sassoon Primary Std" w:hAnsi="Sassoon Primary Std"/>
              </w:rPr>
              <w:t>Billy  Goats</w:t>
            </w:r>
            <w:proofErr w:type="gramEnd"/>
            <w:r>
              <w:rPr>
                <w:rFonts w:ascii="Sassoon Primary Std" w:hAnsi="Sassoon Primary Std"/>
              </w:rPr>
              <w:t xml:space="preserve"> Gruff</w:t>
            </w:r>
          </w:p>
          <w:p w14:paraId="6A65C39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The 3 little pigs</w:t>
            </w:r>
          </w:p>
          <w:p w14:paraId="5D0D3BBD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proofErr w:type="gramStart"/>
            <w:r>
              <w:rPr>
                <w:rFonts w:ascii="Sassoon Primary Std" w:hAnsi="Sassoon Primary Std"/>
              </w:rPr>
              <w:t>Goldilocks  and</w:t>
            </w:r>
            <w:proofErr w:type="gramEnd"/>
            <w:r>
              <w:rPr>
                <w:rFonts w:ascii="Sassoon Primary Std" w:hAnsi="Sassoon Primary Std"/>
              </w:rPr>
              <w:t xml:space="preserve"> the 3 bears</w:t>
            </w:r>
          </w:p>
          <w:p w14:paraId="5FB9B13A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71D0E9AA" w14:textId="4D67833E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8C8FE8E" wp14:editId="1170586F">
                  <wp:extent cx="549910" cy="628015"/>
                  <wp:effectExtent l="0" t="0" r="2540" b="635"/>
                  <wp:docPr id="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5F437A5C" wp14:editId="21743A65">
                  <wp:extent cx="662940" cy="662940"/>
                  <wp:effectExtent l="0" t="0" r="3810" b="3810"/>
                  <wp:docPr id="9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FDB84" w14:textId="547F7F8E" w:rsidR="009972E4" w:rsidRDefault="00E23BEA" w:rsidP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0CAC49E0" wp14:editId="061A43C3">
                  <wp:extent cx="604520" cy="690880"/>
                  <wp:effectExtent l="0" t="0" r="5080" b="0"/>
                  <wp:docPr id="10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vAlign w:val="center"/>
          </w:tcPr>
          <w:p w14:paraId="3F5530DE" w14:textId="78F37816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42408D4A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proofErr w:type="gramStart"/>
            <w:r>
              <w:rPr>
                <w:rFonts w:ascii="Sassoon Primary Std" w:hAnsi="Sassoon Primary Std"/>
              </w:rPr>
              <w:t>The  Hungry</w:t>
            </w:r>
            <w:proofErr w:type="gramEnd"/>
            <w:r>
              <w:rPr>
                <w:rFonts w:ascii="Sassoon Primary Std" w:hAnsi="Sassoon Primary Std"/>
              </w:rPr>
              <w:t xml:space="preserve"> Caterpillar</w:t>
            </w:r>
          </w:p>
          <w:p w14:paraId="41792527" w14:textId="7DE97060" w:rsidR="009972E4" w:rsidRDefault="00E23BE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5C2BBEA" wp14:editId="0018025D">
                  <wp:extent cx="750570" cy="619760"/>
                  <wp:effectExtent l="0" t="0" r="0" b="8890"/>
                  <wp:docPr id="11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5" w:type="dxa"/>
            <w:vAlign w:val="center"/>
          </w:tcPr>
          <w:p w14:paraId="5F9317C4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The Train </w:t>
            </w:r>
            <w:proofErr w:type="gramStart"/>
            <w:r>
              <w:rPr>
                <w:rFonts w:ascii="Sassoon Primary Std" w:hAnsi="Sassoon Primary Std"/>
              </w:rPr>
              <w:t>ride</w:t>
            </w:r>
            <w:proofErr w:type="gramEnd"/>
          </w:p>
          <w:p w14:paraId="2903A8CD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3DB75B6A" wp14:editId="51A41668">
                  <wp:extent cx="1041400" cy="960755"/>
                  <wp:effectExtent l="0" t="0" r="6350" b="0"/>
                  <wp:docPr id="13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960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B6" w14:paraId="486BE71A" w14:textId="77777777">
        <w:tc>
          <w:tcPr>
            <w:tcW w:w="1968" w:type="dxa"/>
            <w:shd w:val="clear" w:color="auto" w:fill="BFBFBF" w:themeFill="background1" w:themeFillShade="BF"/>
          </w:tcPr>
          <w:p w14:paraId="2B557C3A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 xml:space="preserve">Book Focus Intent </w:t>
            </w:r>
          </w:p>
        </w:tc>
        <w:tc>
          <w:tcPr>
            <w:tcW w:w="2237" w:type="dxa"/>
          </w:tcPr>
          <w:p w14:paraId="37847C46" w14:textId="02070449" w:rsidR="009972E4" w:rsidRDefault="00104453" w:rsidP="002020B6">
            <w:pPr>
              <w:rPr>
                <w:rFonts w:ascii="Sassoon Primary Std" w:hAnsi="Sassoon Primary Std"/>
                <w:sz w:val="16"/>
                <w:szCs w:val="16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This text will to the children gaining an understanding about Autumn.</w:t>
            </w:r>
          </w:p>
        </w:tc>
        <w:tc>
          <w:tcPr>
            <w:tcW w:w="2099" w:type="dxa"/>
          </w:tcPr>
          <w:p w14:paraId="70A0581A" w14:textId="2B65FE1C" w:rsidR="009972E4" w:rsidRDefault="00104453">
            <w:pPr>
              <w:pStyle w:val="NormalWeb"/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These texts will lead to the children finding out about festivals.</w:t>
            </w:r>
            <w:r w:rsidR="0010623A">
              <w:rPr>
                <w:rFonts w:ascii="Sassoon Primary Std" w:hAnsi="Sassoon Primary Std"/>
                <w:sz w:val="16"/>
                <w:szCs w:val="16"/>
              </w:rPr>
              <w:br/>
            </w:r>
          </w:p>
        </w:tc>
        <w:tc>
          <w:tcPr>
            <w:tcW w:w="2634" w:type="dxa"/>
          </w:tcPr>
          <w:p w14:paraId="5260D302" w14:textId="5164824C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 w:rsidRPr="00104453">
              <w:rPr>
                <w:rFonts w:ascii="Sassoon Primary Std" w:hAnsi="Sassoon Primary Std"/>
                <w:sz w:val="16"/>
                <w:szCs w:val="16"/>
              </w:rPr>
              <w:t>These texts</w:t>
            </w:r>
            <w:r>
              <w:rPr>
                <w:rFonts w:ascii="Sassoon Primary Std" w:hAnsi="Sassoon Primary Std"/>
                <w:sz w:val="16"/>
                <w:szCs w:val="16"/>
              </w:rPr>
              <w:t xml:space="preserve"> will lead to the children learning about people who help us and </w:t>
            </w:r>
            <w:proofErr w:type="gramStart"/>
            <w:r>
              <w:rPr>
                <w:rFonts w:ascii="Sassoon Primary Std" w:hAnsi="Sassoon Primary Std"/>
                <w:sz w:val="16"/>
                <w:szCs w:val="16"/>
              </w:rPr>
              <w:t>Chinese New year</w:t>
            </w:r>
            <w:proofErr w:type="gramEnd"/>
            <w:r>
              <w:rPr>
                <w:rFonts w:ascii="Sassoon Primary Std" w:hAnsi="Sassoon Primary Std"/>
                <w:sz w:val="16"/>
                <w:szCs w:val="16"/>
              </w:rPr>
              <w:t>.</w:t>
            </w:r>
          </w:p>
        </w:tc>
        <w:tc>
          <w:tcPr>
            <w:tcW w:w="2336" w:type="dxa"/>
          </w:tcPr>
          <w:p w14:paraId="678BCD6A" w14:textId="02A5EC5F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>This text will lead to the children finding out about the religious festival of Easter.</w:t>
            </w:r>
          </w:p>
        </w:tc>
        <w:tc>
          <w:tcPr>
            <w:tcW w:w="2258" w:type="dxa"/>
          </w:tcPr>
          <w:p w14:paraId="7954459A" w14:textId="35A0DB79" w:rsidR="009972E4" w:rsidRPr="00104453" w:rsidRDefault="00104453">
            <w:pPr>
              <w:rPr>
                <w:rFonts w:ascii="Sassoon Primary Std" w:hAnsi="Sassoon Primary Std"/>
                <w:sz w:val="16"/>
                <w:szCs w:val="16"/>
              </w:rPr>
            </w:pPr>
            <w:r w:rsidRPr="00104453">
              <w:rPr>
                <w:rFonts w:ascii="Sassoon Primary Std" w:hAnsi="Sassoon Primary Std"/>
                <w:sz w:val="16"/>
                <w:szCs w:val="16"/>
              </w:rPr>
              <w:t xml:space="preserve">This text will </w:t>
            </w:r>
            <w:r>
              <w:rPr>
                <w:rFonts w:ascii="Sassoon Primary Std" w:hAnsi="Sassoon Primary Std"/>
                <w:sz w:val="16"/>
                <w:szCs w:val="16"/>
              </w:rPr>
              <w:t>lead to the children finding about insects.</w:t>
            </w:r>
          </w:p>
        </w:tc>
        <w:tc>
          <w:tcPr>
            <w:tcW w:w="1855" w:type="dxa"/>
          </w:tcPr>
          <w:p w14:paraId="30FF2CF1" w14:textId="70AC1BA8" w:rsidR="009972E4" w:rsidRDefault="0010623A" w:rsidP="00104453">
            <w:pPr>
              <w:jc w:val="both"/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  <w:r>
              <w:rPr>
                <w:rFonts w:ascii="Sassoon Primary Std" w:hAnsi="Sassoon Primary Std"/>
                <w:color w:val="FF0000"/>
                <w:sz w:val="16"/>
                <w:szCs w:val="16"/>
              </w:rPr>
              <w:t xml:space="preserve"> </w:t>
            </w:r>
            <w:r w:rsidR="00104453" w:rsidRPr="00104453">
              <w:rPr>
                <w:rFonts w:ascii="Sassoon Primary Std" w:hAnsi="Sassoon Primary Std"/>
                <w:sz w:val="16"/>
                <w:szCs w:val="16"/>
              </w:rPr>
              <w:t xml:space="preserve">This text will lead to the children </w:t>
            </w:r>
            <w:r w:rsidR="00104453">
              <w:rPr>
                <w:rFonts w:ascii="Sassoon Primary Std" w:hAnsi="Sassoon Primary Std"/>
                <w:sz w:val="16"/>
                <w:szCs w:val="16"/>
              </w:rPr>
              <w:t>finding out about different sea creatures.</w:t>
            </w:r>
          </w:p>
        </w:tc>
      </w:tr>
      <w:tr w:rsidR="002020B6" w14:paraId="61CB2615" w14:textId="77777777">
        <w:tc>
          <w:tcPr>
            <w:tcW w:w="1968" w:type="dxa"/>
            <w:shd w:val="clear" w:color="auto" w:fill="BFBFBF" w:themeFill="background1" w:themeFillShade="BF"/>
          </w:tcPr>
          <w:p w14:paraId="6E8DAA35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Themed weeks/ learning </w:t>
            </w:r>
          </w:p>
          <w:p w14:paraId="4BC7A452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237" w:type="dxa"/>
          </w:tcPr>
          <w:p w14:paraId="0F84B646" w14:textId="77777777" w:rsidR="009972E4" w:rsidRDefault="0010623A">
            <w:pPr>
              <w:jc w:val="center"/>
              <w:rPr>
                <w:rFonts w:ascii="Sassoon Primary Std" w:hAnsi="Sassoon Primary Std"/>
                <w:color w:val="000000"/>
                <w:sz w:val="28"/>
                <w:szCs w:val="28"/>
              </w:rPr>
            </w:pPr>
            <w:r>
              <w:rPr>
                <w:rFonts w:ascii="Sassoon Primary Std" w:hAnsi="Sassoon Primary Std"/>
                <w:color w:val="000000"/>
                <w:sz w:val="28"/>
                <w:szCs w:val="28"/>
              </w:rPr>
              <w:t>Autumn</w:t>
            </w:r>
          </w:p>
          <w:p w14:paraId="44F7BB60" w14:textId="446D78DE" w:rsidR="002020B6" w:rsidRDefault="002020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2C52D04" wp14:editId="602C0A9A">
                  <wp:extent cx="723900" cy="903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65" cy="90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</w:tcPr>
          <w:p w14:paraId="6EDC26B1" w14:textId="77777777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Bonfire night </w:t>
            </w:r>
          </w:p>
          <w:p w14:paraId="0EC545D2" w14:textId="77777777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Christmas</w:t>
            </w:r>
          </w:p>
          <w:p w14:paraId="4ADA06FB" w14:textId="77777777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proofErr w:type="spellStart"/>
            <w:r>
              <w:rPr>
                <w:rFonts w:ascii="Sassoon Primary Std" w:hAnsi="Sassoon Primary Std"/>
                <w:sz w:val="28"/>
                <w:szCs w:val="28"/>
              </w:rPr>
              <w:t>Divali</w:t>
            </w:r>
            <w:proofErr w:type="spellEnd"/>
          </w:p>
          <w:p w14:paraId="411443F5" w14:textId="33E75FBB" w:rsidR="002020B6" w:rsidRDefault="002020B6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C2366AD" wp14:editId="64451D4A">
                  <wp:extent cx="747171" cy="7429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081" cy="748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6AF32D" wp14:editId="22D6FB7A">
                      <wp:extent cx="304800" cy="304800"/>
                      <wp:effectExtent l="0" t="0" r="0" b="0"/>
                      <wp:docPr id="4" name="Rectangle 4" descr="First Festivals: Diwal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B33130" id="Rectangle 4" o:spid="_x0000_s1026" alt="First Festivals: Diwal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fM/gEAAOQDAAAOAAAAZHJzL2Uyb0RvYy54bWysU9uO0zAQfUfiHyy/06SlwBI1Xa22KkJa&#10;2BULHzB1nMbC8RiP27R8PWOnLbvwhnix5uKcOed4srg+9FbsdSCDrpbTSSmFdgob47a1/PZ1/epK&#10;CorgGrDodC2PmuT18uWLxeArPcMObaODYBBH1eBr2cXoq6Ig1ekeaIJeO262GHqInIZt0QQYGL23&#10;xaws3xYDhsYHVJqIq6uxKZcZv221ivdtSzoKW0vmFvMZ8rlJZ7FcQLUN4DujTjTgH1j0YBwPvUCt&#10;IILYBfMXVG9UQMI2ThT2BbatUTprYDXT8g81jx14nbWwOeQvNtH/g1Wf9w9BmKaWcykc9PxEX9g0&#10;cFurBZcaTYrtWptAUaw1RbMHS5VYmQGsSfYNnipGefQPIRlA/g7VdxIObztG0TfkGY9Xg+HPpRBw&#10;6DQ0rGOaIIpnGCkhRhOb4RM2TAh2EbO5hzb0aQbbJg75DY+XN9SHKBQXX5fzq5JfWnHrFKcJUJ0/&#10;9qzkg8ZepKCWgdllcNjfURyvnq+kWQ7XxlquQ2XdswJjpkomn/iOVmywOTL3gOOq8a/BQYfhpxQD&#10;r1kt6ccOgpbCfnSs//10Pk97mZP5m3czTsLTzuZpB5xiqFpGKcbwNo67vPPBbLts88jxhj1rTdaT&#10;/BxZncjyKmVHTmufdvVpnm/9/jmXv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BKYfM/gEAAOQDAAAOAAAAAAAAAAAAAAAAAC4C&#10;AABkcnMvZTJvRG9jLnhtbFBLAQItABQABgAIAAAAIQBMoOks2AAAAAMBAAAPAAAAAAAAAAAAAAAA&#10;AFgEAABkcnMvZG93bnJldi54bWxQSwUGAAAAAAQABADzAAAAX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34" w:type="dxa"/>
          </w:tcPr>
          <w:p w14:paraId="417FF076" w14:textId="77777777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Chinese New Year</w:t>
            </w:r>
          </w:p>
          <w:p w14:paraId="607E50A0" w14:textId="59685C68" w:rsidR="002020B6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People Who help</w:t>
            </w:r>
            <w:r w:rsidR="002020B6">
              <w:rPr>
                <w:rFonts w:ascii="Sassoon Primary Std" w:hAnsi="Sassoon Primary Std"/>
                <w:sz w:val="28"/>
                <w:szCs w:val="28"/>
              </w:rPr>
              <w:t xml:space="preserve"> us</w:t>
            </w:r>
            <w:r>
              <w:rPr>
                <w:rFonts w:ascii="Sassoon Primary Std" w:hAnsi="Sassoon Primary Std"/>
                <w:sz w:val="28"/>
                <w:szCs w:val="28"/>
              </w:rPr>
              <w:t xml:space="preserve"> </w:t>
            </w:r>
          </w:p>
          <w:p w14:paraId="6438AC44" w14:textId="28656FC0" w:rsidR="009972E4" w:rsidRDefault="002020B6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005B6632" wp14:editId="3D339ED7">
                  <wp:extent cx="837275" cy="691515"/>
                  <wp:effectExtent l="0" t="0" r="127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433" cy="694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6D359EE4" w14:textId="7E92230D" w:rsidR="009972E4" w:rsidRDefault="0010623A">
            <w:pPr>
              <w:pStyle w:val="ListParagraph"/>
              <w:ind w:left="360"/>
              <w:rPr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 Easter</w:t>
            </w:r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193D065D" wp14:editId="0923C404">
                  <wp:extent cx="1034545" cy="1028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460" cy="1030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</w:tcPr>
          <w:p w14:paraId="3D1D8A23" w14:textId="1A441002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 xml:space="preserve">Ladybirds </w:t>
            </w:r>
            <w:proofErr w:type="gramStart"/>
            <w:r>
              <w:rPr>
                <w:rFonts w:ascii="Sassoon Primary Std" w:hAnsi="Sassoon Primary Std"/>
                <w:sz w:val="28"/>
                <w:szCs w:val="28"/>
              </w:rPr>
              <w:t>and  insects</w:t>
            </w:r>
            <w:proofErr w:type="gramEnd"/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3A077145" wp14:editId="0BE8AF2D">
                  <wp:extent cx="819150" cy="735847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48" cy="740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5" w:type="dxa"/>
          </w:tcPr>
          <w:p w14:paraId="31493D8D" w14:textId="3F391839" w:rsidR="009972E4" w:rsidRDefault="0010623A">
            <w:pPr>
              <w:pStyle w:val="ListParagraph"/>
              <w:ind w:left="360"/>
              <w:rPr>
                <w:rFonts w:ascii="Sassoon Primary Std" w:hAnsi="Sassoon Primary Std"/>
                <w:sz w:val="28"/>
                <w:szCs w:val="28"/>
              </w:rPr>
            </w:pPr>
            <w:r>
              <w:rPr>
                <w:rFonts w:ascii="Sassoon Primary Std" w:hAnsi="Sassoon Primary Std"/>
                <w:sz w:val="28"/>
                <w:szCs w:val="28"/>
              </w:rPr>
              <w:t>Under the sea</w:t>
            </w:r>
            <w:r w:rsidR="002020B6">
              <w:rPr>
                <w:rFonts w:ascii="Sassoon Primary Std" w:hAnsi="Sassoon Primary Std"/>
                <w:noProof/>
                <w:sz w:val="28"/>
                <w:szCs w:val="28"/>
              </w:rPr>
              <w:drawing>
                <wp:inline distT="0" distB="0" distL="0" distR="0" wp14:anchorId="09FD8C46" wp14:editId="0CCBFE25">
                  <wp:extent cx="756634" cy="762000"/>
                  <wp:effectExtent l="0" t="0" r="571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00" cy="764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0E7FE" w14:textId="140367F9" w:rsidR="009972E4" w:rsidRDefault="009972E4">
      <w:pPr>
        <w:rPr>
          <w:rFonts w:ascii="Sassoon Primary Std" w:hAnsi="Sassoon Primary Std"/>
        </w:rPr>
      </w:pPr>
    </w:p>
    <w:p w14:paraId="7150D87B" w14:textId="77777777" w:rsidR="009972E4" w:rsidRDefault="009972E4">
      <w:pPr>
        <w:rPr>
          <w:rFonts w:ascii="Sassoon Primary Std" w:hAnsi="Sassoon Primary Std"/>
        </w:rPr>
      </w:pPr>
    </w:p>
    <w:p w14:paraId="458DE563" w14:textId="77777777" w:rsidR="009972E4" w:rsidRDefault="009972E4">
      <w:pPr>
        <w:rPr>
          <w:rFonts w:ascii="Sassoon Primary Std" w:hAnsi="Sassoon Primary Std"/>
        </w:rPr>
      </w:pPr>
    </w:p>
    <w:p w14:paraId="6FA5E6CC" w14:textId="77777777" w:rsidR="009972E4" w:rsidRDefault="009972E4">
      <w:pPr>
        <w:rPr>
          <w:rFonts w:ascii="Sassoon Primary Std" w:hAnsi="Sassoon Primary Std"/>
        </w:rPr>
      </w:pPr>
    </w:p>
    <w:p w14:paraId="4A940629" w14:textId="77777777" w:rsidR="009972E4" w:rsidRDefault="009972E4">
      <w:pPr>
        <w:rPr>
          <w:rFonts w:ascii="Sassoon Primary Std" w:hAnsi="Sassoon Primary Std"/>
        </w:rPr>
      </w:pPr>
    </w:p>
    <w:p w14:paraId="2BBD3C05" w14:textId="77777777" w:rsidR="009972E4" w:rsidRDefault="009972E4">
      <w:pPr>
        <w:rPr>
          <w:rFonts w:ascii="Sassoon Primary Std" w:hAnsi="Sassoon Primary Std"/>
        </w:rPr>
      </w:pPr>
    </w:p>
    <w:p w14:paraId="15B45F97" w14:textId="77777777" w:rsidR="009972E4" w:rsidRDefault="009972E4">
      <w:pPr>
        <w:rPr>
          <w:rFonts w:ascii="Sassoon Primary Std" w:hAnsi="Sassoon Primary Std"/>
        </w:rPr>
      </w:pPr>
    </w:p>
    <w:p w14:paraId="43C3DA2E" w14:textId="77777777" w:rsidR="009972E4" w:rsidRDefault="009972E4">
      <w:pPr>
        <w:rPr>
          <w:rFonts w:ascii="Sassoon Primary Std" w:hAnsi="Sassoon Primary Std"/>
        </w:rPr>
      </w:pPr>
    </w:p>
    <w:p w14:paraId="4B95E4A3" w14:textId="77777777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70"/>
        <w:gridCol w:w="4338"/>
        <w:gridCol w:w="4969"/>
        <w:gridCol w:w="4111"/>
      </w:tblGrid>
      <w:tr w:rsidR="000F58EB" w14:paraId="0CA04B40" w14:textId="77777777" w:rsidTr="00D74AA2">
        <w:trPr>
          <w:trHeight w:val="8317"/>
        </w:trPr>
        <w:tc>
          <w:tcPr>
            <w:tcW w:w="1970" w:type="dxa"/>
            <w:shd w:val="clear" w:color="auto" w:fill="BFBFBF" w:themeFill="background1" w:themeFillShade="BF"/>
            <w:vAlign w:val="center"/>
          </w:tcPr>
          <w:p w14:paraId="50711775" w14:textId="77777777" w:rsidR="000F58EB" w:rsidRDefault="000F58EB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Communication and Language intention</w:t>
            </w:r>
          </w:p>
        </w:tc>
        <w:tc>
          <w:tcPr>
            <w:tcW w:w="4338" w:type="dxa"/>
            <w:vAlign w:val="center"/>
          </w:tcPr>
          <w:p w14:paraId="47DA461D" w14:textId="71683F2F" w:rsidR="000F58EB" w:rsidRPr="000F58EB" w:rsidRDefault="000F58EB">
            <w:pPr>
              <w:jc w:val="center"/>
              <w:rPr>
                <w:rFonts w:ascii="Sassoon Primary Std" w:hAnsi="Sassoon Primary Std"/>
              </w:rPr>
            </w:pPr>
            <w:r w:rsidRPr="000F58EB">
              <w:rPr>
                <w:rFonts w:ascii="Sassoon Primary Std" w:hAnsi="Sassoon Primary Std"/>
              </w:rPr>
              <w:t xml:space="preserve"> </w:t>
            </w:r>
          </w:p>
          <w:p w14:paraId="455C5A07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/>
                <w:sz w:val="22"/>
                <w:szCs w:val="22"/>
              </w:rPr>
              <w:t xml:space="preserve"> </w:t>
            </w: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listen to an adult when I am actively involved in an interactive adult-led activity, in a small group. I demonstrate my attention and recall by joining in with repeated refrains and by filling in gaps within familiar songs and rhymes. I can keep a steady beat by tapping my knees to music.</w:t>
            </w:r>
          </w:p>
          <w:p w14:paraId="02F688E0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46EDB40B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With familiar vocabulary, I can follow instructions containing three key words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Put your shoes under the table. I select a familiar object based upon how it’s used when you ask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give me the one you use to eat with/cut with/read etc.</w:t>
            </w:r>
          </w:p>
          <w:p w14:paraId="2820EC75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121C028C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ask a variety of questions - what, who, where. I use plurals e.g. “I can see cats”. I talk about what I am doing and what I have done beyond the here-and-now. I add the consonants ‘k/c,’ ‘g,’ ‘f,’ ‘s’ and ‘y’ to my consonant range.</w:t>
            </w:r>
          </w:p>
          <w:p w14:paraId="579A779F" w14:textId="77777777" w:rsidR="000F58EB" w:rsidRPr="000F58EB" w:rsidRDefault="000F58EB" w:rsidP="0004384C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5BEBE288" w14:textId="77777777" w:rsidR="000F58EB" w:rsidRPr="000F58EB" w:rsidRDefault="000F58EB" w:rsidP="0004384C">
            <w:pPr>
              <w:rPr>
                <w:rFonts w:ascii="Sassoon Primary Std" w:hAnsi="Sassoon Primary Std"/>
                <w:sz w:val="22"/>
                <w:szCs w:val="22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use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less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familiar themes within my pretend play but still based upon my first hand experiences e.g. pretending to go to the doctor or pretending to be a waiter at a restaurant. I can pretend without an object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pretending my hand is a cup and drinking from it. I can substitute objects that do not resemble the real thing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pretending a block is a bus on its way to the bus station.</w:t>
            </w:r>
          </w:p>
          <w:p w14:paraId="4925A56A" w14:textId="77777777" w:rsidR="000F58EB" w:rsidRPr="000F58EB" w:rsidRDefault="000F58EB" w:rsidP="00B036C4">
            <w:pPr>
              <w:pStyle w:val="NormalWeb"/>
              <w:shd w:val="clear" w:color="auto" w:fill="FFFFFF"/>
              <w:rPr>
                <w:rFonts w:ascii="Sassoon Primary Std" w:hAnsi="Sassoon Primary Std"/>
              </w:rPr>
            </w:pPr>
          </w:p>
        </w:tc>
        <w:tc>
          <w:tcPr>
            <w:tcW w:w="4969" w:type="dxa"/>
            <w:vAlign w:val="center"/>
          </w:tcPr>
          <w:p w14:paraId="466F4BE2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listen in a small group with visual support. I follow body percussion sequences of three in the right order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clap hands, tap knees, pat head.</w:t>
            </w:r>
          </w:p>
          <w:p w14:paraId="36BEE87B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54E9862E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follow instructions which includes holding a list of three items in mind before going to get them from another room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can you get me a plate, a banana, and a knife from the kitchen please? I can answer simple ‘how’ and ‘why’ questions in relation to my experiences, that require no inference e.g. “why is Posy crying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?”(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adult) “She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falled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over” (child).</w:t>
            </w:r>
          </w:p>
          <w:p w14:paraId="1DCD8833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70EEDF2C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Unfamiliar adults are able to understand most of what I say. I use more complex sentence structure and link thoughts, ideas and events with ‘and’, ‘because’ and ‘so’. I use a range of word endings to describe the present tense e.g. -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ing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 -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n’t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. I add the consonants ‘z,’ ‘v,’ ‘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sh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,’ ‘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ch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,’ ‘j’ and ‘ng.’</w:t>
            </w:r>
          </w:p>
          <w:p w14:paraId="16F4823D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</w:p>
          <w:p w14:paraId="3D351D53" w14:textId="77777777" w:rsidR="000F58EB" w:rsidRPr="000F58EB" w:rsidRDefault="000F58EB" w:rsidP="0004384C">
            <w:pPr>
              <w:shd w:val="clear" w:color="auto" w:fill="F6F7F8"/>
              <w:suppressAutoHyphens w:val="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give my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puppets,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role play characters and small world characters a ‘voice’ so that they can ‘talk’ to each other. I play alongside other children who are engaged in the same pretend play theme as me, often in the same role.</w:t>
            </w:r>
          </w:p>
          <w:p w14:paraId="4447BD75" w14:textId="658BC3F2" w:rsidR="000F58EB" w:rsidRPr="000F58EB" w:rsidRDefault="000F58EB" w:rsidP="00494DDE">
            <w:pPr>
              <w:shd w:val="clear" w:color="auto" w:fill="FFFFFF"/>
              <w:spacing w:beforeAutospacing="1"/>
              <w:rPr>
                <w:rFonts w:ascii="Sassoon Primary Std" w:hAnsi="Sassoon Primary Std"/>
              </w:rPr>
            </w:pPr>
          </w:p>
        </w:tc>
        <w:tc>
          <w:tcPr>
            <w:tcW w:w="4111" w:type="dxa"/>
            <w:vAlign w:val="center"/>
          </w:tcPr>
          <w:p w14:paraId="3B83CCDA" w14:textId="77777777" w:rsidR="000F58EB" w:rsidRPr="000F58EB" w:rsidRDefault="000F58E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listen to others in one-to-one or small group situations even if the topic is not following my own interests. I am able to follow directions when I am not focused on another task.</w:t>
            </w:r>
          </w:p>
          <w:p w14:paraId="4A56ADC6" w14:textId="77777777" w:rsidR="000F58EB" w:rsidRPr="000F58EB" w:rsidRDefault="000F58E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understand and follow instructions containing words related to time such as ‘before,’ ‘after,’ ‘first,’ ‘last’ and ‘later.’ I can answer simple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problem solving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questions, for example 'What do you do when you're hungry/cold?'</w:t>
            </w:r>
          </w:p>
          <w:p w14:paraId="7A5551F4" w14:textId="77777777" w:rsidR="000F58EB" w:rsidRPr="000F58EB" w:rsidRDefault="000F58E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use a variety of tenses, and understand grammatical rules but still sometimes make errors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runned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instead of ran. I use language to describe what I am going to do and how I am going to do it. I recount simple, past events in the right order e.g. “I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goed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the shop with Granny and then we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goed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the park.” I use most consonants consistently but ‘l,’ ‘r’ and ‘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th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’ may be still developing.</w:t>
            </w:r>
          </w:p>
          <w:p w14:paraId="0F3C0534" w14:textId="3635F35B" w:rsidR="000F58EB" w:rsidRPr="000F58EB" w:rsidRDefault="000F58EB" w:rsidP="00D74AA2">
            <w:pPr>
              <w:shd w:val="clear" w:color="auto" w:fill="FFFFFF"/>
              <w:spacing w:beforeAutospacing="1"/>
              <w:rPr>
                <w:rFonts w:ascii="Sassoon Primary Std" w:hAnsi="Sassoon Primary Std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play imaginatively within themes I have not had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first hand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experience of but are often based upon favourite stories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flying to the moon or being a pirate on a ship. I pretend with other children, each of us taking on different roles. I pretend using gestures, mime and unrealistic objects.</w:t>
            </w:r>
          </w:p>
        </w:tc>
      </w:tr>
    </w:tbl>
    <w:p w14:paraId="4F39CA2C" w14:textId="3D039A5C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970"/>
        <w:gridCol w:w="4338"/>
        <w:gridCol w:w="4969"/>
        <w:gridCol w:w="4111"/>
      </w:tblGrid>
      <w:tr w:rsidR="009972E4" w14:paraId="10E112F6" w14:textId="77777777">
        <w:tc>
          <w:tcPr>
            <w:tcW w:w="1969" w:type="dxa"/>
            <w:vMerge w:val="restart"/>
            <w:shd w:val="clear" w:color="auto" w:fill="BFBFBF" w:themeFill="background1" w:themeFillShade="BF"/>
            <w:vAlign w:val="center"/>
          </w:tcPr>
          <w:p w14:paraId="770DD40C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Personal, Social and Emotional Development intention</w:t>
            </w:r>
          </w:p>
        </w:tc>
        <w:tc>
          <w:tcPr>
            <w:tcW w:w="13418" w:type="dxa"/>
            <w:gridSpan w:val="3"/>
            <w:vAlign w:val="center"/>
          </w:tcPr>
          <w:p w14:paraId="688CB6EF" w14:textId="77777777" w:rsidR="009972E4" w:rsidRDefault="009972E4">
            <w:pPr>
              <w:jc w:val="center"/>
              <w:rPr>
                <w:rFonts w:ascii="Sassoon Primary Std" w:hAnsi="Sassoon Primary Std"/>
                <w:sz w:val="22"/>
                <w:szCs w:val="22"/>
              </w:rPr>
            </w:pPr>
          </w:p>
          <w:p w14:paraId="7952E249" w14:textId="77777777" w:rsidR="009972E4" w:rsidRDefault="0010623A">
            <w:pPr>
              <w:jc w:val="center"/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 xml:space="preserve">Teaching of RESPECT Curriculum –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Resillience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Empathy,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Self Awareness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assoon Primary Std" w:hAnsi="Sassoon Primary Std"/>
                <w:sz w:val="22"/>
                <w:szCs w:val="22"/>
              </w:rPr>
              <w:t>Positivty</w:t>
            </w:r>
            <w:proofErr w:type="spellEnd"/>
            <w:r>
              <w:rPr>
                <w:rFonts w:ascii="Sassoon Primary Std" w:hAnsi="Sassoon Primary Std"/>
                <w:sz w:val="22"/>
                <w:szCs w:val="22"/>
              </w:rPr>
              <w:t xml:space="preserve">, Excellence, Communication and Teamwork </w:t>
            </w:r>
          </w:p>
          <w:p w14:paraId="7BC00732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</w:tr>
      <w:tr w:rsidR="009972E4" w14:paraId="3638F46C" w14:textId="77777777">
        <w:tc>
          <w:tcPr>
            <w:tcW w:w="1969" w:type="dxa"/>
            <w:vMerge/>
            <w:shd w:val="clear" w:color="auto" w:fill="BFBFBF" w:themeFill="background1" w:themeFillShade="BF"/>
          </w:tcPr>
          <w:p w14:paraId="25A11C58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338" w:type="dxa"/>
            <w:vAlign w:val="center"/>
          </w:tcPr>
          <w:p w14:paraId="30C91F8E" w14:textId="2ED22AD0" w:rsidR="009972E4" w:rsidRDefault="007F0FD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34DF95BD" wp14:editId="3484C93D">
                  <wp:simplePos x="0" y="0"/>
                  <wp:positionH relativeFrom="column">
                    <wp:posOffset>-685800</wp:posOffset>
                  </wp:positionH>
                  <wp:positionV relativeFrom="paragraph">
                    <wp:posOffset>-11430</wp:posOffset>
                  </wp:positionV>
                  <wp:extent cx="685800" cy="768350"/>
                  <wp:effectExtent l="0" t="0" r="0" b="0"/>
                  <wp:wrapSquare wrapText="largest"/>
                  <wp:docPr id="15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4453">
              <w:rPr>
                <w:rFonts w:ascii="Sassoon Primary Std" w:hAnsi="Sassoon Primary Std"/>
              </w:rPr>
              <w:t>This text will lead to the children finding out about different cultures.</w:t>
            </w:r>
          </w:p>
        </w:tc>
        <w:tc>
          <w:tcPr>
            <w:tcW w:w="4969" w:type="dxa"/>
            <w:vAlign w:val="center"/>
          </w:tcPr>
          <w:p w14:paraId="02A6A07A" w14:textId="77777777" w:rsidR="009972E4" w:rsidRDefault="007901E6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360BAED" wp14:editId="6E661740">
                  <wp:extent cx="795020" cy="829310"/>
                  <wp:effectExtent l="0" t="0" r="5080" b="889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F0FDB">
              <w:rPr>
                <w:rFonts w:ascii="Sassoon Primary Std" w:hAnsi="Sassoon Primary Std"/>
              </w:rPr>
              <w:t xml:space="preserve"> </w:t>
            </w:r>
          </w:p>
          <w:p w14:paraId="2ECC5E48" w14:textId="558796F0" w:rsidR="00104453" w:rsidRDefault="00104453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This text will encourage the children to hear different sounds around the home.</w:t>
            </w:r>
          </w:p>
        </w:tc>
        <w:tc>
          <w:tcPr>
            <w:tcW w:w="4111" w:type="dxa"/>
            <w:vAlign w:val="center"/>
          </w:tcPr>
          <w:p w14:paraId="7149C5DF" w14:textId="3D93E4A1" w:rsidR="009972E4" w:rsidRDefault="007901E6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anchor distT="0" distB="0" distL="0" distR="0" simplePos="0" relativeHeight="251663360" behindDoc="1" locked="0" layoutInCell="1" allowOverlap="1" wp14:anchorId="7BCA6450" wp14:editId="2B65E387">
                  <wp:simplePos x="0" y="0"/>
                  <wp:positionH relativeFrom="column">
                    <wp:posOffset>-243205</wp:posOffset>
                  </wp:positionH>
                  <wp:positionV relativeFrom="paragraph">
                    <wp:posOffset>-76200</wp:posOffset>
                  </wp:positionV>
                  <wp:extent cx="762000" cy="702945"/>
                  <wp:effectExtent l="0" t="0" r="0" b="1905"/>
                  <wp:wrapTight wrapText="largest">
                    <wp:wrapPolygon edited="0">
                      <wp:start x="0" y="0"/>
                      <wp:lineTo x="0" y="21073"/>
                      <wp:lineTo x="21060" y="21073"/>
                      <wp:lineTo x="21060" y="0"/>
                      <wp:lineTo x="0" y="0"/>
                    </wp:wrapPolygon>
                  </wp:wrapTight>
                  <wp:docPr id="18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4453">
              <w:rPr>
                <w:rFonts w:ascii="Sassoon Primary Std" w:hAnsi="Sassoon Primary Std"/>
              </w:rPr>
              <w:t>This text will lead to the children exploring different modes of transport, family and holidays.</w:t>
            </w:r>
          </w:p>
        </w:tc>
      </w:tr>
      <w:tr w:rsidR="009972E4" w14:paraId="3B3DF11C" w14:textId="77777777">
        <w:tc>
          <w:tcPr>
            <w:tcW w:w="1969" w:type="dxa"/>
            <w:vMerge/>
            <w:shd w:val="clear" w:color="auto" w:fill="BFBFBF" w:themeFill="background1" w:themeFillShade="BF"/>
          </w:tcPr>
          <w:p w14:paraId="4205A92D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338" w:type="dxa"/>
          </w:tcPr>
          <w:p w14:paraId="6E380A4C" w14:textId="313CD955" w:rsidR="009972E4" w:rsidRPr="000F58EB" w:rsidRDefault="00577ED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wait my turn, when an adult is there to remind me, when I want to play on equipment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going down the slide. I can choose what I want to do and find resources I need when playing.</w:t>
            </w:r>
          </w:p>
          <w:p w14:paraId="50F8857B" w14:textId="77777777" w:rsidR="00577EDF" w:rsidRPr="000F58EB" w:rsidRDefault="00577EDF" w:rsidP="00577EDF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select activities and resources with help from an adult. I can eat using a spoon and fork. I can tell you when I need the toilet. I tell an adult when I am hungry or tired. I like to be praised by adults and taking responsibility for carrying out small tasks.</w:t>
            </w:r>
          </w:p>
          <w:p w14:paraId="066A61D5" w14:textId="560B24B9" w:rsidR="00577EDF" w:rsidRPr="000F58EB" w:rsidRDefault="00577EDF" w:rsidP="00577ED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When it is on my own terms, I engage in simple pretend-play and talk to others as I play. I join in play with other children and initiate play with others.</w:t>
            </w:r>
            <w:r w:rsidRPr="000F58EB">
              <w:rPr>
                <w:rFonts w:ascii="Sassoon Primary Std" w:hAnsi="Sassoon Primary Std" w:cs="Arial"/>
                <w:sz w:val="22"/>
                <w:szCs w:val="22"/>
              </w:rPr>
              <w:br/>
            </w:r>
          </w:p>
          <w:p w14:paraId="76EFF579" w14:textId="77777777" w:rsidR="009972E4" w:rsidRPr="000F58EB" w:rsidRDefault="009972E4">
            <w:pPr>
              <w:pStyle w:val="NormalWeb"/>
              <w:shd w:val="clear" w:color="auto" w:fill="FFFFFF"/>
              <w:spacing w:before="280"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  <w:p w14:paraId="6EA92A80" w14:textId="77777777" w:rsidR="009972E4" w:rsidRPr="000F58EB" w:rsidRDefault="009972E4">
            <w:pPr>
              <w:pStyle w:val="NormalWeb"/>
              <w:shd w:val="clear" w:color="auto" w:fill="FFFFFF"/>
              <w:spacing w:before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</w:tc>
        <w:tc>
          <w:tcPr>
            <w:tcW w:w="4969" w:type="dxa"/>
          </w:tcPr>
          <w:p w14:paraId="2889D9AE" w14:textId="77777777" w:rsidR="009972E4" w:rsidRPr="000F58EB" w:rsidRDefault="00577EDF">
            <w:pPr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take turns when I play simple games in a small group with an adult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snap or a game of skittles. I can tolerate delay when my needs are not immediately met. I can tell you how I am feeling.</w:t>
            </w:r>
          </w:p>
          <w:p w14:paraId="199136DF" w14:textId="77777777" w:rsidR="00577EDF" w:rsidRPr="000F58EB" w:rsidRDefault="00577EDF" w:rsidP="00577EDF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can pull my pants down and up and go to the toilet myself. I can wash my own hands. I can drink from a cup (one handled), holding it in only one hand.</w:t>
            </w:r>
          </w:p>
          <w:p w14:paraId="6AD060F7" w14:textId="29B72EB6" w:rsidR="00577EDF" w:rsidRPr="000F58EB" w:rsidRDefault="00577EDF" w:rsidP="00577EDF">
            <w:pPr>
              <w:rPr>
                <w:rFonts w:ascii="Sassoon Primary Std" w:hAnsi="Sassoon Primary Std"/>
                <w:sz w:val="22"/>
                <w:szCs w:val="22"/>
              </w:rPr>
            </w:pPr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br/>
            </w: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actively seek out other children to play with and form friendships with other children. I keep play going by responding to what others say or do.</w:t>
            </w:r>
          </w:p>
        </w:tc>
        <w:tc>
          <w:tcPr>
            <w:tcW w:w="4111" w:type="dxa"/>
          </w:tcPr>
          <w:p w14:paraId="3CB76EB6" w14:textId="77777777" w:rsidR="00315AFB" w:rsidRPr="000F58EB" w:rsidRDefault="00315AF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enjoy the company of other children. I use words to negotiate rather than actions. I understand that my actions affect others. I am willing to participate in a wide range of activities. I usually adapt my behaviour to changes in routine or different social situations.</w:t>
            </w:r>
          </w:p>
          <w:p w14:paraId="2CB6A7AC" w14:textId="77777777" w:rsidR="009972E4" w:rsidRPr="000F58EB" w:rsidRDefault="00315AFB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am confident in asking adults for help. I am usually clean and dry during the day. I can wash and dry my own hands.</w:t>
            </w:r>
            <w:r w:rsidR="0010623A" w:rsidRPr="000F58EB">
              <w:rPr>
                <w:rFonts w:ascii="Sassoon Primary Std" w:hAnsi="Sassoon Primary Std"/>
                <w:sz w:val="22"/>
                <w:szCs w:val="22"/>
              </w:rPr>
              <w:br/>
            </w:r>
          </w:p>
          <w:p w14:paraId="5724D64B" w14:textId="2E50EF0B" w:rsidR="00315AFB" w:rsidRPr="000F58EB" w:rsidRDefault="00315AFB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understand how to take turns as well as how to share. I show care and concern for younger children and my friends if they are upset. I initiate conversations with others and take account of what they say.</w:t>
            </w:r>
          </w:p>
        </w:tc>
      </w:tr>
    </w:tbl>
    <w:p w14:paraId="52578E4C" w14:textId="3292331D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84"/>
        <w:gridCol w:w="4365"/>
        <w:gridCol w:w="4394"/>
        <w:gridCol w:w="5045"/>
      </w:tblGrid>
      <w:tr w:rsidR="000F58EB" w14:paraId="4B45C3AA" w14:textId="77777777" w:rsidTr="000F58EB">
        <w:trPr>
          <w:trHeight w:val="399"/>
        </w:trPr>
        <w:tc>
          <w:tcPr>
            <w:tcW w:w="1584" w:type="dxa"/>
            <w:vMerge w:val="restart"/>
            <w:shd w:val="clear" w:color="auto" w:fill="BFBFBF" w:themeFill="background1" w:themeFillShade="BF"/>
            <w:vAlign w:val="center"/>
          </w:tcPr>
          <w:p w14:paraId="03FACC42" w14:textId="77777777" w:rsidR="000F58EB" w:rsidRDefault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Physical Development intention</w:t>
            </w:r>
          </w:p>
        </w:tc>
        <w:tc>
          <w:tcPr>
            <w:tcW w:w="13804" w:type="dxa"/>
            <w:gridSpan w:val="3"/>
          </w:tcPr>
          <w:p w14:paraId="477AC0DD" w14:textId="4870139D" w:rsidR="000F58EB" w:rsidRDefault="000F58EB" w:rsidP="000F58EB">
            <w:pPr>
              <w:shd w:val="clear" w:color="auto" w:fill="FFFFFF"/>
              <w:spacing w:beforeAutospacing="1"/>
              <w:jc w:val="center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50E515EA" wp14:editId="18BA9197">
                  <wp:extent cx="2857500" cy="16002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8EB" w14:paraId="5E579B28" w14:textId="77777777" w:rsidTr="000F58EB">
        <w:tc>
          <w:tcPr>
            <w:tcW w:w="1584" w:type="dxa"/>
            <w:vMerge/>
            <w:shd w:val="clear" w:color="auto" w:fill="BFBFBF" w:themeFill="background1" w:themeFillShade="BF"/>
          </w:tcPr>
          <w:p w14:paraId="4E702161" w14:textId="77777777" w:rsidR="000F58EB" w:rsidRDefault="000F58EB" w:rsidP="00CC4F7A">
            <w:pPr>
              <w:rPr>
                <w:rFonts w:ascii="Sassoon Primary Std" w:hAnsi="Sassoon Primary Std"/>
              </w:rPr>
            </w:pPr>
          </w:p>
        </w:tc>
        <w:tc>
          <w:tcPr>
            <w:tcW w:w="4365" w:type="dxa"/>
          </w:tcPr>
          <w:p w14:paraId="397DD7CB" w14:textId="77777777" w:rsidR="000F58EB" w:rsidRPr="000F58EB" w:rsidRDefault="000F58EB" w:rsidP="00CC4F7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hold a pencil between my first two fingers and thumb to copy a circle and a cross. I draw a person with a head and usually one or two other features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eyes and mouth. I can roll dough into balls and sausage shapes. I can stack ten wooden blocks. I can snip with scissors.</w:t>
            </w:r>
          </w:p>
          <w:p w14:paraId="2BCC46E3" w14:textId="77777777" w:rsidR="000F58EB" w:rsidRPr="000F58EB" w:rsidRDefault="000F58EB" w:rsidP="00CC4F7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move freely in a range of ways,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rolling, crawling, sliding, shuffling. I can run skill fully with wheeled toys, turning around obstacles and corners.</w:t>
            </w:r>
          </w:p>
          <w:p w14:paraId="56C83886" w14:textId="77777777" w:rsidR="000F58EB" w:rsidRPr="000F58EB" w:rsidRDefault="000F58EB" w:rsidP="00CC4F7A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I recognise something when shown only a small part of the object e.g. What’s coming out of the box? When you show me half the </w:t>
            </w:r>
            <w:proofErr w:type="gramStart"/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object</w:t>
            </w:r>
            <w:proofErr w:type="gramEnd"/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I can tell you what it is. I can find and point out to you specified features or items in books, pictures and my environment e.g. Can you find the tiny ladybird?</w:t>
            </w:r>
          </w:p>
          <w:p w14:paraId="4D34F91C" w14:textId="77777777" w:rsidR="000F58EB" w:rsidRPr="000F58EB" w:rsidRDefault="000F58EB" w:rsidP="00CC4F7A">
            <w:pPr>
              <w:pStyle w:val="NormalWeb"/>
              <w:shd w:val="clear" w:color="auto" w:fill="FFFFFF"/>
              <w:spacing w:after="280"/>
              <w:rPr>
                <w:rFonts w:ascii="Arial" w:hAnsi="Arial" w:cs="Arial"/>
                <w:sz w:val="21"/>
                <w:szCs w:val="21"/>
                <w:shd w:val="clear" w:color="auto" w:fill="F6F7F8"/>
              </w:rPr>
            </w:pPr>
          </w:p>
        </w:tc>
        <w:tc>
          <w:tcPr>
            <w:tcW w:w="4394" w:type="dxa"/>
          </w:tcPr>
          <w:p w14:paraId="3B6FE2F7" w14:textId="77777777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build three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block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‘bridges’ to join my block towers together, when given a model to copy. I can draw a person with a head and legs. I can copy a ‘V’ shape. I cut with scissors. I can thread smaller beads and cotton reels onto a shoelace.</w:t>
            </w:r>
          </w:p>
          <w:p w14:paraId="4E62E1EA" w14:textId="77777777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hop on one foot. I can jump over low level obstacles. I can walk up 10 steps, right, left, right, left, without holding rail.</w:t>
            </w:r>
          </w:p>
          <w:p w14:paraId="04AB1375" w14:textId="4281B316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match an item to its ‘shadow’ e.g. I place the spade back on the shelf on top of its corresponding ‘shadow’ at tidy-up time. I can identify a missing/hidden object when we play ‘hiding’ games involving up to 4 objects. I recognise and point out familiar logos/branding in my environment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noticing the Asda sign in a new place.</w:t>
            </w:r>
          </w:p>
        </w:tc>
        <w:tc>
          <w:tcPr>
            <w:tcW w:w="5045" w:type="dxa"/>
          </w:tcPr>
          <w:p w14:paraId="60D4BFBD" w14:textId="77777777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build three steps with six cubes, when given a model a copy. I can draw a person with a head, body and legs and, usually, arms and fingers. I can draw a recognisable house. I cut along a straight line.</w:t>
            </w:r>
          </w:p>
          <w:p w14:paraId="5CCCB0FE" w14:textId="77777777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run smoothly with changes in speed, negotiating space successfully. I can jump off an object and land appropriately. I travel with increasing confidence and skill over, under, around and through equipment. I can climb low level ladders and trees using alternate hands and feet.</w:t>
            </w:r>
          </w:p>
          <w:p w14:paraId="13632A39" w14:textId="25114C7B" w:rsidR="000F58EB" w:rsidRPr="000F58EB" w:rsidRDefault="000F58EB" w:rsidP="00CC4F7A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</w:p>
        </w:tc>
      </w:tr>
    </w:tbl>
    <w:p w14:paraId="62BB2C6E" w14:textId="77777777" w:rsidR="009972E4" w:rsidRDefault="009972E4">
      <w:pPr>
        <w:rPr>
          <w:rFonts w:ascii="Sassoon Primary Std" w:hAnsi="Sassoon Primary Std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566"/>
        <w:gridCol w:w="1805"/>
        <w:gridCol w:w="2383"/>
        <w:gridCol w:w="2165"/>
        <w:gridCol w:w="216"/>
        <w:gridCol w:w="2681"/>
        <w:gridCol w:w="2432"/>
        <w:gridCol w:w="216"/>
        <w:gridCol w:w="1924"/>
      </w:tblGrid>
      <w:tr w:rsidR="00487697" w14:paraId="6A507E2E" w14:textId="77777777" w:rsidTr="000F58EB">
        <w:tc>
          <w:tcPr>
            <w:tcW w:w="1566" w:type="dxa"/>
            <w:vMerge w:val="restart"/>
            <w:shd w:val="clear" w:color="auto" w:fill="BFBFBF" w:themeFill="background1" w:themeFillShade="BF"/>
            <w:vAlign w:val="center"/>
          </w:tcPr>
          <w:p w14:paraId="41A45134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Literacy intention</w:t>
            </w:r>
          </w:p>
        </w:tc>
        <w:tc>
          <w:tcPr>
            <w:tcW w:w="1805" w:type="dxa"/>
            <w:vAlign w:val="center"/>
          </w:tcPr>
          <w:p w14:paraId="57CC0F2E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4A6F4901" w14:textId="45E8C801" w:rsidR="009972E4" w:rsidRDefault="0010623A">
            <w:pPr>
              <w:jc w:val="center"/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  <w:color w:val="FF0000"/>
              </w:rPr>
              <w:t xml:space="preserve"> </w:t>
            </w:r>
            <w:r w:rsidR="00BA2C45">
              <w:rPr>
                <w:rFonts w:ascii="Sassoon Primary Std" w:hAnsi="Sassoon Primary Std"/>
                <w:noProof/>
                <w:color w:val="FF0000"/>
              </w:rPr>
              <w:drawing>
                <wp:inline distT="0" distB="0" distL="0" distR="0" wp14:anchorId="76CB0F29" wp14:editId="768420BC">
                  <wp:extent cx="658495" cy="664210"/>
                  <wp:effectExtent l="0" t="0" r="8255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50776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383" w:type="dxa"/>
            <w:vAlign w:val="center"/>
          </w:tcPr>
          <w:p w14:paraId="6C02055B" w14:textId="19B8707D" w:rsidR="009972E4" w:rsidRDefault="00BA2C45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53C03A62" wp14:editId="719EDFDB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31115</wp:posOffset>
                  </wp:positionV>
                  <wp:extent cx="673100" cy="768985"/>
                  <wp:effectExtent l="0" t="0" r="0" b="0"/>
                  <wp:wrapSquare wrapText="largest"/>
                  <wp:docPr id="34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40" w:type="dxa"/>
            <w:vAlign w:val="center"/>
          </w:tcPr>
          <w:p w14:paraId="24946AD2" w14:textId="40C8442A" w:rsidR="009972E4" w:rsidRDefault="00BA2C45" w:rsidP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007A40EE" wp14:editId="48E2D312">
                  <wp:extent cx="633730" cy="7683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2" w:type="dxa"/>
            <w:gridSpan w:val="2"/>
            <w:vAlign w:val="center"/>
          </w:tcPr>
          <w:p w14:paraId="6CD2D061" w14:textId="0AA42D0D" w:rsidR="009972E4" w:rsidRDefault="00BA2C45" w:rsidP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23AFA38B" wp14:editId="32949EFD">
                  <wp:extent cx="664210" cy="664210"/>
                  <wp:effectExtent l="0" t="0" r="2540" b="254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Align w:val="center"/>
          </w:tcPr>
          <w:p w14:paraId="6E910E20" w14:textId="47737BA8" w:rsidR="009972E4" w:rsidRDefault="00BA2C45" w:rsidP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0557A67" wp14:editId="1EA1FCFF">
                  <wp:extent cx="749935" cy="6159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  <w:gridSpan w:val="2"/>
            <w:vAlign w:val="center"/>
          </w:tcPr>
          <w:p w14:paraId="4DD7C940" w14:textId="1932097C" w:rsidR="009972E4" w:rsidRDefault="00BA2C45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55BB77DA" wp14:editId="35E7D062">
                  <wp:extent cx="1042670" cy="963295"/>
                  <wp:effectExtent l="0" t="0" r="5080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697" w14:paraId="4C78630E" w14:textId="77777777" w:rsidTr="000F58EB">
        <w:tc>
          <w:tcPr>
            <w:tcW w:w="1566" w:type="dxa"/>
            <w:vMerge/>
            <w:shd w:val="clear" w:color="auto" w:fill="BFBFBF" w:themeFill="background1" w:themeFillShade="BF"/>
            <w:vAlign w:val="center"/>
          </w:tcPr>
          <w:p w14:paraId="2D059410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1805" w:type="dxa"/>
          </w:tcPr>
          <w:p w14:paraId="4A0DEC20" w14:textId="262DB235" w:rsidR="009972E4" w:rsidRPr="00104453" w:rsidRDefault="0010623A">
            <w:pPr>
              <w:rPr>
                <w:rFonts w:ascii="Sassoon Primary Std" w:hAnsi="Sassoon Primary Std"/>
                <w:sz w:val="20"/>
                <w:szCs w:val="20"/>
              </w:rPr>
            </w:pPr>
            <w:r>
              <w:rPr>
                <w:rFonts w:ascii="Sassoon Primary Std" w:hAnsi="Sassoon Primary Std"/>
                <w:sz w:val="16"/>
                <w:szCs w:val="16"/>
              </w:rPr>
              <w:t xml:space="preserve"> </w:t>
            </w:r>
            <w:r w:rsidR="00104453" w:rsidRPr="00104453">
              <w:rPr>
                <w:rFonts w:ascii="Sassoon Primary Std" w:hAnsi="Sassoon Primary Std"/>
                <w:sz w:val="20"/>
                <w:szCs w:val="20"/>
              </w:rPr>
              <w:t>This text will encourage the</w:t>
            </w:r>
            <w:r w:rsidR="003E7E3C">
              <w:rPr>
                <w:rFonts w:ascii="Sassoon Primary Std" w:hAnsi="Sassoon Primary Std"/>
                <w:sz w:val="20"/>
                <w:szCs w:val="20"/>
              </w:rPr>
              <w:t xml:space="preserve"> children</w:t>
            </w:r>
            <w:r w:rsidR="00104453" w:rsidRPr="00104453">
              <w:rPr>
                <w:rFonts w:ascii="Sassoon Primary Std" w:hAnsi="Sassoon Primary Std"/>
                <w:sz w:val="20"/>
                <w:szCs w:val="20"/>
              </w:rPr>
              <w:t xml:space="preserve"> </w:t>
            </w:r>
            <w:r w:rsidR="00104453">
              <w:rPr>
                <w:rFonts w:ascii="Sassoon Primary Std" w:hAnsi="Sassoon Primary Std"/>
                <w:sz w:val="20"/>
                <w:szCs w:val="20"/>
              </w:rPr>
              <w:t>to name different animals.</w:t>
            </w:r>
          </w:p>
        </w:tc>
        <w:tc>
          <w:tcPr>
            <w:tcW w:w="2383" w:type="dxa"/>
          </w:tcPr>
          <w:p w14:paraId="132857F4" w14:textId="6D8F5500" w:rsidR="009972E4" w:rsidRPr="003E7E3C" w:rsidRDefault="0010623A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 xml:space="preserve"> </w:t>
            </w:r>
            <w:r w:rsidR="003E7E3C"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</w:t>
            </w:r>
            <w:r w:rsidR="003E7E3C">
              <w:rPr>
                <w:rFonts w:ascii="Sassoon Primary Std" w:hAnsi="Sassoon Primary Std"/>
                <w:sz w:val="20"/>
                <w:szCs w:val="20"/>
              </w:rPr>
              <w:t xml:space="preserve"> being able to repeat repeated refrains.</w:t>
            </w:r>
          </w:p>
        </w:tc>
        <w:tc>
          <w:tcPr>
            <w:tcW w:w="2240" w:type="dxa"/>
          </w:tcPr>
          <w:p w14:paraId="0DC2D455" w14:textId="7028AB47" w:rsidR="009972E4" w:rsidRPr="00104453" w:rsidRDefault="00104453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104453">
              <w:rPr>
                <w:rFonts w:ascii="Sassoon Primary Std" w:hAnsi="Sassoon Primary Std"/>
                <w:sz w:val="20"/>
                <w:szCs w:val="20"/>
              </w:rPr>
              <w:t>This text will lead to the children finding out about different cultures.</w:t>
            </w:r>
          </w:p>
        </w:tc>
        <w:tc>
          <w:tcPr>
            <w:tcW w:w="2822" w:type="dxa"/>
            <w:gridSpan w:val="2"/>
          </w:tcPr>
          <w:p w14:paraId="06586632" w14:textId="64CC78B2" w:rsidR="009972E4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16"/>
                <w:szCs w:val="16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</w:t>
            </w:r>
            <w:r>
              <w:rPr>
                <w:rFonts w:ascii="Sassoon Primary Std" w:hAnsi="Sassoon Primary Std"/>
                <w:sz w:val="20"/>
                <w:szCs w:val="20"/>
              </w:rPr>
              <w:t xml:space="preserve"> being able to repeat repeated refrains.</w:t>
            </w:r>
          </w:p>
        </w:tc>
        <w:tc>
          <w:tcPr>
            <w:tcW w:w="2517" w:type="dxa"/>
          </w:tcPr>
          <w:p w14:paraId="0855512D" w14:textId="2D256544" w:rsidR="009972E4" w:rsidRPr="003E7E3C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</w:t>
            </w:r>
            <w:r>
              <w:rPr>
                <w:rFonts w:ascii="Sassoon Primary Std" w:hAnsi="Sassoon Primary Std"/>
                <w:sz w:val="20"/>
                <w:szCs w:val="20"/>
              </w:rPr>
              <w:t xml:space="preserve"> lead to the children finding out about the lifecycle of a butterfly.</w:t>
            </w:r>
          </w:p>
        </w:tc>
        <w:tc>
          <w:tcPr>
            <w:tcW w:w="2055" w:type="dxa"/>
            <w:gridSpan w:val="2"/>
          </w:tcPr>
          <w:p w14:paraId="4C17E9FD" w14:textId="4C685040" w:rsidR="009972E4" w:rsidRPr="003E7E3C" w:rsidRDefault="003E7E3C">
            <w:pPr>
              <w:pStyle w:val="NormalWeb"/>
              <w:shd w:val="clear" w:color="auto" w:fill="FFFFFF"/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lead to the children exploring different modes of transport, family and holidays.</w:t>
            </w:r>
          </w:p>
        </w:tc>
      </w:tr>
      <w:tr w:rsidR="00487697" w14:paraId="1F7CBA81" w14:textId="77777777" w:rsidTr="000F58EB">
        <w:tc>
          <w:tcPr>
            <w:tcW w:w="1566" w:type="dxa"/>
            <w:vMerge/>
            <w:shd w:val="clear" w:color="auto" w:fill="BFBFBF" w:themeFill="background1" w:themeFillShade="BF"/>
          </w:tcPr>
          <w:p w14:paraId="417CE940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700D1BEE" w14:textId="0F1CB0D6" w:rsidR="009972E4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recognise rhythm in spoken words and can blend compound words, 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“snow-man”. I am aware that signs and symbols within the environment carry meaning. I fill in the missing words or phrases in known stories and rhymes.</w:t>
            </w:r>
          </w:p>
          <w:p w14:paraId="5AB8C8A0" w14:textId="309CD366" w:rsidR="0010623A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ascribe meaning to the marks I make when I draw or paint. I often provide a running commentary as I make marks. I do not distinguish between drawing and writing yet.</w:t>
            </w:r>
          </w:p>
          <w:p w14:paraId="79D6EECF" w14:textId="77777777" w:rsidR="0010623A" w:rsidRPr="000F58EB" w:rsidRDefault="0010623A" w:rsidP="0010623A">
            <w:pPr>
              <w:suppressAutoHyphens w:val="0"/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8EB">
              <w:rPr>
                <w:rFonts w:ascii="Sassoon Primary Std" w:eastAsia="Times New Roman" w:hAnsi="Sassoon Primary Std" w:cs="Arial"/>
                <w:kern w:val="0"/>
                <w:sz w:val="22"/>
                <w:szCs w:val="22"/>
                <w:lang w:eastAsia="en-GB"/>
                <w14:ligatures w14:val="none"/>
              </w:rPr>
              <w:t>I can talk about key features of favourite stories I have heard by stating who was in the story (character) and where they were (setting).</w:t>
            </w:r>
          </w:p>
          <w:p w14:paraId="41F577F1" w14:textId="3870E56F" w:rsidR="009972E4" w:rsidRPr="000F58EB" w:rsidRDefault="0010623A" w:rsidP="000F58EB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</w:rPr>
              <w:br/>
            </w:r>
          </w:p>
        </w:tc>
        <w:tc>
          <w:tcPr>
            <w:tcW w:w="5062" w:type="dxa"/>
            <w:gridSpan w:val="3"/>
          </w:tcPr>
          <w:p w14:paraId="01072369" w14:textId="6DF38E97" w:rsidR="009972E4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clap out one to three syllable words and blend two syllable words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“ta-</w:t>
            </w:r>
            <w:proofErr w:type="spell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ble</w:t>
            </w:r>
            <w:proofErr w:type="spell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”. I spot when you make a ‘mistake’ during a rhyming activity and I tell you what the right word should be. I recognise my own name and know what sound it starts with.</w:t>
            </w:r>
          </w:p>
          <w:p w14:paraId="33B239E8" w14:textId="1A621FB3" w:rsidR="0010623A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copy the first letter of my own name. I can use magnetic or wooden letters to copy my name when you only give the letters I will need. I tell you what the things I have written ‘say’ and I now know that writing and drawing are different.</w:t>
            </w:r>
          </w:p>
          <w:p w14:paraId="4166E095" w14:textId="4BB05317" w:rsidR="0010623A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highlight w:val="yellow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demonstrate that I have listened and attended by answering simple questions about a story that has just been read to me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“where did the rabbit go?”</w:t>
            </w:r>
          </w:p>
          <w:p w14:paraId="1B43667C" w14:textId="77777777" w:rsidR="0010623A" w:rsidRPr="000F58EB" w:rsidRDefault="0010623A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  <w:p w14:paraId="09E611DE" w14:textId="77777777" w:rsidR="009972E4" w:rsidRPr="000F58EB" w:rsidRDefault="009972E4">
            <w:pPr>
              <w:pStyle w:val="NormalWeb"/>
              <w:shd w:val="clear" w:color="auto" w:fill="FFFFFF"/>
              <w:spacing w:before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</w:p>
        </w:tc>
        <w:tc>
          <w:tcPr>
            <w:tcW w:w="4572" w:type="dxa"/>
            <w:gridSpan w:val="3"/>
          </w:tcPr>
          <w:p w14:paraId="4E42ACEB" w14:textId="77777777" w:rsidR="009972E4" w:rsidRPr="000F58EB" w:rsidRDefault="0010623A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315AFB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see the letters from my own name in other words. I orally blend three syllable words </w:t>
            </w:r>
            <w:proofErr w:type="gramStart"/>
            <w:r w:rsidR="00315AFB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="00315AFB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‘e-le-</w:t>
            </w:r>
            <w:proofErr w:type="spellStart"/>
            <w:r w:rsidR="00315AFB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phant</w:t>
            </w:r>
            <w:proofErr w:type="spellEnd"/>
            <w:r w:rsidR="00315AFB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.’ I look at books independently and know that print carries meaning. I can continue a rhyming string. I can hear and say the initial sound in words.</w:t>
            </w:r>
          </w:p>
          <w:p w14:paraId="1A451AB0" w14:textId="77777777" w:rsidR="00315AFB" w:rsidRPr="000F58EB" w:rsidRDefault="00315AFB">
            <w:pPr>
              <w:shd w:val="clear" w:color="auto" w:fill="FFFFFF"/>
              <w:spacing w:beforeAutospacing="1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copy most letters from my name. I use some clearly recognisable letters in my own writing. I use writing in my play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write a shopping list during role-play. I can tell you what I am going to draw and write before I create my special marks.</w:t>
            </w:r>
          </w:p>
          <w:p w14:paraId="5A483742" w14:textId="48544E26" w:rsidR="00315AFB" w:rsidRPr="000F58EB" w:rsidRDefault="00315AFB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actively listen to stories and can retell familiar stories. I listen to stories from beginning to end and can answer questions based on the story.</w:t>
            </w:r>
          </w:p>
        </w:tc>
      </w:tr>
      <w:tr w:rsidR="009972E4" w14:paraId="5754F74C" w14:textId="77777777" w:rsidTr="000F58EB">
        <w:tc>
          <w:tcPr>
            <w:tcW w:w="1566" w:type="dxa"/>
            <w:vMerge/>
            <w:shd w:val="clear" w:color="auto" w:fill="BFBFBF" w:themeFill="background1" w:themeFillShade="BF"/>
          </w:tcPr>
          <w:p w14:paraId="0F0BA8A7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3822" w:type="dxa"/>
            <w:gridSpan w:val="8"/>
          </w:tcPr>
          <w:p w14:paraId="4D51D493" w14:textId="77777777" w:rsidR="009972E4" w:rsidRDefault="009972E4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87697" w14:paraId="250CC9B4" w14:textId="77777777" w:rsidTr="000F58EB">
        <w:tc>
          <w:tcPr>
            <w:tcW w:w="1566" w:type="dxa"/>
            <w:vMerge w:val="restart"/>
            <w:shd w:val="clear" w:color="auto" w:fill="BFBFBF" w:themeFill="background1" w:themeFillShade="BF"/>
            <w:vAlign w:val="center"/>
          </w:tcPr>
          <w:p w14:paraId="71A00E0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Mathematics intention</w:t>
            </w:r>
          </w:p>
        </w:tc>
        <w:tc>
          <w:tcPr>
            <w:tcW w:w="4188" w:type="dxa"/>
            <w:gridSpan w:val="2"/>
            <w:vAlign w:val="center"/>
          </w:tcPr>
          <w:p w14:paraId="24470035" w14:textId="632189C4" w:rsidR="009972E4" w:rsidRDefault="009972E4">
            <w:pPr>
              <w:rPr>
                <w:rFonts w:ascii="Sassoon Primary Std" w:hAnsi="Sassoon Primary Std"/>
                <w:color w:val="FF0000"/>
              </w:rPr>
            </w:pPr>
          </w:p>
          <w:p w14:paraId="52DFA6D4" w14:textId="53457ED8" w:rsidR="009972E4" w:rsidRDefault="003B1DF7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1F996226" wp14:editId="6B076717">
                  <wp:extent cx="1057275" cy="1186941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17" cy="1188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0FE7FB" w14:textId="34764C84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 </w:t>
            </w:r>
          </w:p>
          <w:p w14:paraId="224387A4" w14:textId="0EE0710F" w:rsidR="009972E4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encourage the children to repeat numbers in order.</w:t>
            </w:r>
          </w:p>
          <w:p w14:paraId="13B750EF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</w:tc>
        <w:tc>
          <w:tcPr>
            <w:tcW w:w="5062" w:type="dxa"/>
            <w:gridSpan w:val="3"/>
            <w:vAlign w:val="center"/>
          </w:tcPr>
          <w:p w14:paraId="7AA896B2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30AA1B82" w14:textId="06DA8523" w:rsidR="009972E4" w:rsidRDefault="00187AF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08323F86" wp14:editId="636D35DF">
                  <wp:extent cx="1056904" cy="1056904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959" cy="1060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0623A">
              <w:rPr>
                <w:rFonts w:ascii="Sassoon Primary Std" w:hAnsi="Sassoon Primary Std"/>
              </w:rPr>
              <w:t xml:space="preserve">     </w:t>
            </w:r>
          </w:p>
          <w:p w14:paraId="18BAFFAB" w14:textId="77777777" w:rsidR="009972E4" w:rsidRDefault="009972E4">
            <w:pPr>
              <w:jc w:val="center"/>
              <w:rPr>
                <w:rFonts w:ascii="Sassoon Primary Std" w:hAnsi="Sassoon Primary Std"/>
              </w:rPr>
            </w:pPr>
          </w:p>
          <w:p w14:paraId="649944AE" w14:textId="77777777" w:rsidR="003E7E3C" w:rsidRDefault="003E7E3C" w:rsidP="003E7E3C">
            <w:pPr>
              <w:rPr>
                <w:rFonts w:ascii="Sassoon Primary Std" w:hAnsi="Sassoon Primary Std"/>
              </w:rPr>
            </w:pPr>
          </w:p>
          <w:p w14:paraId="08EE12FC" w14:textId="291B9017" w:rsidR="003E7E3C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>This text will encourage the children to count and say correct number.</w:t>
            </w:r>
          </w:p>
        </w:tc>
        <w:tc>
          <w:tcPr>
            <w:tcW w:w="4572" w:type="dxa"/>
            <w:gridSpan w:val="3"/>
            <w:vAlign w:val="center"/>
          </w:tcPr>
          <w:p w14:paraId="305B0F56" w14:textId="769E842D" w:rsidR="009972E4" w:rsidRDefault="00187AF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22AB178A" wp14:editId="63AB307F">
                  <wp:extent cx="1151906" cy="93816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227" cy="940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36B642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2247BF21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73B67F61" w14:textId="77777777" w:rsid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</w:p>
          <w:p w14:paraId="30681C27" w14:textId="357C1175" w:rsidR="009972E4" w:rsidRPr="003E7E3C" w:rsidRDefault="003E7E3C" w:rsidP="003E7E3C">
            <w:pPr>
              <w:rPr>
                <w:rFonts w:ascii="Sassoon Primary Std" w:hAnsi="Sassoon Primary Std"/>
                <w:sz w:val="20"/>
                <w:szCs w:val="20"/>
              </w:rPr>
            </w:pPr>
            <w:r w:rsidRPr="003E7E3C">
              <w:rPr>
                <w:rFonts w:ascii="Sassoon Primary Std" w:hAnsi="Sassoon Primary Std"/>
                <w:sz w:val="20"/>
                <w:szCs w:val="20"/>
              </w:rPr>
              <w:t xml:space="preserve">This text will </w:t>
            </w:r>
            <w:r>
              <w:rPr>
                <w:rFonts w:ascii="Sassoon Primary Std" w:hAnsi="Sassoon Primary Std"/>
                <w:sz w:val="20"/>
                <w:szCs w:val="20"/>
              </w:rPr>
              <w:t>lead to the children counting the food in the story.</w:t>
            </w:r>
          </w:p>
        </w:tc>
      </w:tr>
      <w:tr w:rsidR="00487697" w14:paraId="54E82929" w14:textId="77777777" w:rsidTr="000F58EB">
        <w:tc>
          <w:tcPr>
            <w:tcW w:w="1566" w:type="dxa"/>
            <w:vMerge/>
            <w:shd w:val="clear" w:color="auto" w:fill="BFBFBF" w:themeFill="background1" w:themeFillShade="BF"/>
          </w:tcPr>
          <w:p w14:paraId="76A2C771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5DCA3E13" w14:textId="1B2CBEED" w:rsidR="009972E4" w:rsidRPr="000F58EB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I can recite number names with the intention of counting but they aren’t always in the correct order. I understand the concept of first and second by telling you who the winner is after racing cars etc.</w:t>
            </w:r>
          </w:p>
          <w:p w14:paraId="7A2A1F12" w14:textId="1719ECF6" w:rsidR="009972E4" w:rsidRPr="000F58EB" w:rsidRDefault="00D72E9F" w:rsidP="00D72E9F">
            <w:pPr>
              <w:shd w:val="clear" w:color="auto" w:fill="F6F7F8"/>
              <w:suppressAutoHyphens w:val="0"/>
              <w:rPr>
                <w:rFonts w:ascii="Sassoon Primary Std" w:hAnsi="Sassoon Primary Std"/>
                <w:sz w:val="22"/>
                <w:szCs w:val="22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give out objects to other children for the purposes of sharing although not equally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if I have a box of cars I may give 1 to a friend then keep the rest.</w:t>
            </w:r>
          </w:p>
        </w:tc>
        <w:tc>
          <w:tcPr>
            <w:tcW w:w="5062" w:type="dxa"/>
            <w:gridSpan w:val="3"/>
          </w:tcPr>
          <w:p w14:paraId="3CF6F4FE" w14:textId="590D2EF4" w:rsidR="009972E4" w:rsidRPr="000F58EB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 verbally count to ten with some correspondence with objects - I may point to objects to count a few items but often lose track. I can compare sets of 1-4 items by subitising (recognising by sight) when the items in each set are the same or similar in size and type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compare 3 bears and 2 bears.</w:t>
            </w:r>
          </w:p>
          <w:p w14:paraId="69CF3109" w14:textId="2FFC1481" w:rsidR="00D72E9F" w:rsidRPr="000F58EB" w:rsidRDefault="00D72E9F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add or subtract very small collections non-verbally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when shown 2 objects then another under a napkin, I make a set of 3 to ‘match’.</w:t>
            </w:r>
          </w:p>
          <w:p w14:paraId="69218D10" w14:textId="77777777" w:rsidR="009972E4" w:rsidRPr="000F58EB" w:rsidRDefault="009972E4">
            <w:pPr>
              <w:shd w:val="clear" w:color="auto" w:fill="FFFFFF"/>
              <w:spacing w:beforeAutospacing="1" w:after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72D8204" w14:textId="77777777" w:rsidR="009972E4" w:rsidRPr="000F58EB" w:rsidRDefault="009972E4">
            <w:pPr>
              <w:pStyle w:val="NormalWeb"/>
              <w:shd w:val="clear" w:color="auto" w:fill="FFFFFF"/>
              <w:spacing w:before="280" w:after="280"/>
              <w:rPr>
                <w:rFonts w:ascii="Sassoon Primary Std" w:hAnsi="Sassoon Primary Std"/>
                <w:sz w:val="22"/>
                <w:szCs w:val="22"/>
              </w:rPr>
            </w:pPr>
          </w:p>
          <w:p w14:paraId="37E1C02D" w14:textId="77777777" w:rsidR="009972E4" w:rsidRPr="000F58EB" w:rsidRDefault="009972E4">
            <w:pPr>
              <w:rPr>
                <w:rFonts w:ascii="Sassoon Primary Std" w:hAnsi="Sassoon Primary Std"/>
                <w:sz w:val="22"/>
                <w:szCs w:val="22"/>
              </w:rPr>
            </w:pPr>
          </w:p>
        </w:tc>
        <w:tc>
          <w:tcPr>
            <w:tcW w:w="4572" w:type="dxa"/>
            <w:gridSpan w:val="3"/>
          </w:tcPr>
          <w:p w14:paraId="6A964753" w14:textId="2755D9D6" w:rsidR="009972E4" w:rsidRPr="000F58EB" w:rsidRDefault="00315AFB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can count (up to 5) accurately using 1:1 correspondence when the objects are similar and placed in a line. I often recount the objects when you ask me how many altogether. I can match small, same size sets of dissimilar items such as comparing 4 bears and 4 chairs and show that they are the same amount. I can non-verbally make a small collection (no more than 5), with the same number as another collection,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when shown a collection of 3 I make another collection of 3. I recognise numerals of personal significance.</w:t>
            </w:r>
          </w:p>
          <w:p w14:paraId="2392A0BD" w14:textId="2608B25E" w:rsidR="00315AFB" w:rsidRPr="000F58EB" w:rsidRDefault="00315AFB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22"/>
                <w:szCs w:val="22"/>
                <w:highlight w:val="yellow"/>
              </w:rPr>
            </w:pPr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I know that different things can be counted,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steps, jumps, hops. I can share up to 4 objects between 2 people by dealing out 1 for 1 </w:t>
            </w:r>
            <w:proofErr w:type="gramStart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>e.g.</w:t>
            </w:r>
            <w:proofErr w:type="gramEnd"/>
            <w:r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to share 4 blocks, the child gives each child a block, checks each has 1 then repeats.</w:t>
            </w:r>
            <w:r w:rsidR="00490C2C" w:rsidRPr="000F58EB">
              <w:rPr>
                <w:rFonts w:ascii="Sassoon Primary Std" w:hAnsi="Sassoon Primary Std" w:cs="Arial"/>
                <w:sz w:val="22"/>
                <w:szCs w:val="22"/>
                <w:shd w:val="clear" w:color="auto" w:fill="F6F7F8"/>
              </w:rPr>
              <w:t xml:space="preserve"> </w:t>
            </w:r>
          </w:p>
          <w:p w14:paraId="223B3836" w14:textId="77777777" w:rsidR="009972E4" w:rsidRPr="000F58EB" w:rsidRDefault="009972E4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F58EB" w14:paraId="720E0B7E" w14:textId="77777777" w:rsidTr="000F58EB">
        <w:trPr>
          <w:trHeight w:val="264"/>
        </w:trPr>
        <w:tc>
          <w:tcPr>
            <w:tcW w:w="1566" w:type="dxa"/>
            <w:vMerge/>
            <w:shd w:val="clear" w:color="auto" w:fill="BFBFBF" w:themeFill="background1" w:themeFillShade="BF"/>
          </w:tcPr>
          <w:p w14:paraId="697FF6EA" w14:textId="77777777" w:rsidR="000F58EB" w:rsidRDefault="000F58EB">
            <w:pPr>
              <w:rPr>
                <w:rFonts w:ascii="Sassoon Primary Std" w:hAnsi="Sassoon Primary Std"/>
              </w:rPr>
            </w:pPr>
          </w:p>
        </w:tc>
        <w:tc>
          <w:tcPr>
            <w:tcW w:w="13822" w:type="dxa"/>
            <w:gridSpan w:val="8"/>
            <w:vMerge w:val="restart"/>
          </w:tcPr>
          <w:p w14:paraId="29A1B05E" w14:textId="77777777" w:rsidR="000F58EB" w:rsidRDefault="000F58EB" w:rsidP="000F58EB">
            <w:pPr>
              <w:shd w:val="clear" w:color="auto" w:fill="FFFFFF"/>
              <w:spacing w:beforeAutospacing="1"/>
              <w:jc w:val="center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64C8632" wp14:editId="70C5308F">
                  <wp:extent cx="743585" cy="85979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hAnsi="Sassoon Primary Std"/>
                <w:noProof/>
              </w:rPr>
              <w:drawing>
                <wp:inline distT="0" distB="0" distL="0" distR="0" wp14:anchorId="7420F82D" wp14:editId="783FB0E4">
                  <wp:extent cx="666750" cy="8204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2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483151D0" wp14:editId="752B6F35">
                  <wp:extent cx="676275" cy="805815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5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78DD45E" wp14:editId="50E05AE7">
                  <wp:extent cx="835025" cy="91440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3053DC" w14:textId="03E3B67C" w:rsidR="000F58EB" w:rsidRPr="000F58EB" w:rsidRDefault="000F58EB" w:rsidP="000F58EB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  <w:t>These texts will lead to the children finding out about seasons, the natural world and celebrations.</w:t>
            </w:r>
          </w:p>
        </w:tc>
      </w:tr>
      <w:tr w:rsidR="000F58EB" w14:paraId="5D27AA83" w14:textId="77777777" w:rsidTr="000F58EB">
        <w:trPr>
          <w:trHeight w:val="264"/>
        </w:trPr>
        <w:tc>
          <w:tcPr>
            <w:tcW w:w="1566" w:type="dxa"/>
            <w:vMerge w:val="restart"/>
            <w:shd w:val="clear" w:color="auto" w:fill="BFBFBF" w:themeFill="background1" w:themeFillShade="BF"/>
            <w:vAlign w:val="center"/>
          </w:tcPr>
          <w:p w14:paraId="1FDBC242" w14:textId="77777777" w:rsidR="000F58EB" w:rsidRDefault="000F58EB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Understanding the World intention</w:t>
            </w:r>
          </w:p>
        </w:tc>
        <w:tc>
          <w:tcPr>
            <w:tcW w:w="13822" w:type="dxa"/>
            <w:gridSpan w:val="8"/>
            <w:vMerge/>
            <w:vAlign w:val="center"/>
          </w:tcPr>
          <w:p w14:paraId="2411E269" w14:textId="77777777" w:rsidR="000F58EB" w:rsidRDefault="000F58EB">
            <w:pPr>
              <w:jc w:val="center"/>
              <w:rPr>
                <w:rFonts w:ascii="Sassoon Primary Std" w:hAnsi="Sassoon Primary Std"/>
              </w:rPr>
            </w:pPr>
          </w:p>
        </w:tc>
      </w:tr>
      <w:tr w:rsidR="00487697" w14:paraId="264D6F6C" w14:textId="77777777" w:rsidTr="000F58EB">
        <w:trPr>
          <w:trHeight w:val="1088"/>
        </w:trPr>
        <w:tc>
          <w:tcPr>
            <w:tcW w:w="1566" w:type="dxa"/>
            <w:vMerge/>
            <w:shd w:val="clear" w:color="auto" w:fill="BFBFBF" w:themeFill="background1" w:themeFillShade="BF"/>
          </w:tcPr>
          <w:p w14:paraId="55C551A9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805" w:type="dxa"/>
          </w:tcPr>
          <w:p w14:paraId="46A5920B" w14:textId="77777777" w:rsidR="009972E4" w:rsidRP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Are able to say who they are and who they live with.</w:t>
            </w:r>
          </w:p>
          <w:p w14:paraId="3A061D8D" w14:textId="77777777" w:rsidR="00B10664" w:rsidRP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05E568A6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Use all their senses</w:t>
            </w:r>
            <w:r>
              <w:rPr>
                <w:rFonts w:ascii="Sassoon Primary Std" w:hAnsi="Sassoon Primary Std"/>
                <w:sz w:val="22"/>
                <w:szCs w:val="22"/>
              </w:rPr>
              <w:t xml:space="preserve"> </w:t>
            </w:r>
            <w:r w:rsidRPr="00B10664">
              <w:rPr>
                <w:rFonts w:ascii="Sassoon Primary Std" w:hAnsi="Sassoon Primary Std"/>
                <w:sz w:val="22"/>
                <w:szCs w:val="22"/>
              </w:rPr>
              <w:t>in hands on exploration</w:t>
            </w:r>
            <w:r>
              <w:rPr>
                <w:rFonts w:ascii="Sassoon Primary Std" w:hAnsi="Sassoon Primary Std"/>
                <w:sz w:val="22"/>
                <w:szCs w:val="22"/>
              </w:rPr>
              <w:t xml:space="preserve"> of natural materials.</w:t>
            </w:r>
          </w:p>
          <w:p w14:paraId="22A3B82B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206C02DA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Can talk about pets they might have.</w:t>
            </w:r>
          </w:p>
          <w:p w14:paraId="6A80A641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3AABC9E4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Explore how things work.</w:t>
            </w:r>
          </w:p>
          <w:p w14:paraId="4E8F1405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5F2BF57E" w14:textId="4F99312F" w:rsidR="00B10664" w:rsidRP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Can talk about family members.</w:t>
            </w:r>
          </w:p>
        </w:tc>
        <w:tc>
          <w:tcPr>
            <w:tcW w:w="2383" w:type="dxa"/>
          </w:tcPr>
          <w:p w14:paraId="3475DD22" w14:textId="77777777" w:rsidR="009972E4" w:rsidRPr="00B10664" w:rsidRDefault="009972E4">
            <w:pPr>
              <w:rPr>
                <w:rFonts w:ascii="Sassoon Primary Std" w:hAnsi="Sassoon Primary Std"/>
                <w:color w:val="FF0000"/>
                <w:sz w:val="16"/>
                <w:szCs w:val="16"/>
              </w:rPr>
            </w:pPr>
          </w:p>
        </w:tc>
        <w:tc>
          <w:tcPr>
            <w:tcW w:w="2456" w:type="dxa"/>
            <w:gridSpan w:val="2"/>
          </w:tcPr>
          <w:p w14:paraId="28B12C95" w14:textId="4A6F2A0E" w:rsidR="009972E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Begin to make sense of their own life story and famil</w:t>
            </w:r>
            <w:r>
              <w:rPr>
                <w:rFonts w:ascii="Sassoon Primary Std" w:hAnsi="Sassoon Primary Std"/>
                <w:sz w:val="22"/>
                <w:szCs w:val="22"/>
              </w:rPr>
              <w:t>y’</w:t>
            </w:r>
            <w:r w:rsidRPr="00B10664">
              <w:rPr>
                <w:rFonts w:ascii="Sassoon Primary Std" w:hAnsi="Sassoon Primary Std"/>
                <w:sz w:val="22"/>
                <w:szCs w:val="22"/>
              </w:rPr>
              <w:t>s history.</w:t>
            </w:r>
          </w:p>
          <w:p w14:paraId="1EE1AE10" w14:textId="25AD2D36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7FAC2716" w14:textId="186CA5F3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Sequence family members by size.</w:t>
            </w:r>
          </w:p>
          <w:p w14:paraId="1B27247C" w14:textId="47AF6E48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302693B4" w14:textId="3A3DFFA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Shows interest in different occupations.</w:t>
            </w:r>
          </w:p>
          <w:p w14:paraId="7785865A" w14:textId="58801EFC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46317FCA" w14:textId="35E7E576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Plant seeds and care for growing plants.</w:t>
            </w:r>
          </w:p>
          <w:p w14:paraId="1C5AA255" w14:textId="5C124EC6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4564EF1A" w14:textId="25C88C82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Comments on fictional characters from stories.</w:t>
            </w:r>
          </w:p>
          <w:p w14:paraId="19C31CEA" w14:textId="6D38EDA2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3C015BA2" w14:textId="6862E2BE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Understand the key features of the life cycle of a plant and an animal.</w:t>
            </w:r>
          </w:p>
          <w:p w14:paraId="60A8E53C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7EB04984" w14:textId="77777777" w:rsidR="00B10664" w:rsidRP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300811B1" w14:textId="77777777" w:rsidR="009972E4" w:rsidRPr="00B10664" w:rsidRDefault="009972E4">
            <w:pPr>
              <w:shd w:val="clear" w:color="auto" w:fill="FFFFFF"/>
              <w:spacing w:beforeAutospacing="1" w:afterAutospacing="1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</w:p>
          <w:p w14:paraId="409B8AAB" w14:textId="77777777" w:rsidR="009972E4" w:rsidRDefault="009972E4">
            <w:pPr>
              <w:rPr>
                <w:rFonts w:ascii="Sassoon Primary Std" w:hAnsi="Sassoon Primary Std"/>
                <w:sz w:val="16"/>
                <w:szCs w:val="16"/>
                <w:highlight w:val="yellow"/>
              </w:rPr>
            </w:pPr>
          </w:p>
        </w:tc>
        <w:tc>
          <w:tcPr>
            <w:tcW w:w="2606" w:type="dxa"/>
          </w:tcPr>
          <w:p w14:paraId="2A239405" w14:textId="77777777" w:rsidR="009972E4" w:rsidRDefault="009972E4">
            <w:pPr>
              <w:rPr>
                <w:rFonts w:ascii="Sassoon Primary Std" w:hAnsi="Sassoon Primary Std"/>
                <w:sz w:val="16"/>
                <w:szCs w:val="16"/>
                <w:highlight w:val="yellow"/>
              </w:rPr>
            </w:pPr>
          </w:p>
        </w:tc>
        <w:tc>
          <w:tcPr>
            <w:tcW w:w="2733" w:type="dxa"/>
            <w:gridSpan w:val="2"/>
          </w:tcPr>
          <w:p w14:paraId="361FC891" w14:textId="77777777" w:rsidR="009972E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 xml:space="preserve">Sequence </w:t>
            </w:r>
            <w:r>
              <w:rPr>
                <w:rFonts w:ascii="Sassoon Primary Std" w:hAnsi="Sassoon Primary Std"/>
                <w:sz w:val="22"/>
                <w:szCs w:val="22"/>
              </w:rPr>
              <w:t>family members explaining who they are (adult, baby)</w:t>
            </w:r>
          </w:p>
          <w:p w14:paraId="4550109E" w14:textId="77777777" w:rsidR="00B10664" w:rsidRDefault="00B10664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7307D0A7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Talks about a wider range of occupations.</w:t>
            </w:r>
          </w:p>
          <w:p w14:paraId="6363B172" w14:textId="77777777" w:rsidR="00B10664" w:rsidRDefault="00B10664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61617450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 w:rsidRPr="00B10664">
              <w:rPr>
                <w:rFonts w:ascii="Sassoon Primary Std" w:hAnsi="Sassoon Primary Std"/>
                <w:sz w:val="22"/>
                <w:szCs w:val="22"/>
              </w:rPr>
              <w:t>Begins to understand the need to respect and care for the natural environment and all living things.</w:t>
            </w:r>
          </w:p>
          <w:p w14:paraId="184F1403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6DD0264B" w14:textId="77777777" w:rsidR="00B10664" w:rsidRDefault="00B10664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Know that there are different countries in the world and talk about the differences</w:t>
            </w:r>
            <w:r w:rsidR="00C16B86">
              <w:rPr>
                <w:rFonts w:ascii="Sassoon Primary Std" w:hAnsi="Sassoon Primary Std"/>
                <w:sz w:val="22"/>
                <w:szCs w:val="22"/>
              </w:rPr>
              <w:t xml:space="preserve"> they have experienced or seen in photos.</w:t>
            </w:r>
          </w:p>
          <w:p w14:paraId="46515C52" w14:textId="77777777" w:rsidR="00C16B86" w:rsidRDefault="00C16B86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</w:p>
          <w:p w14:paraId="31F24BC0" w14:textId="6F0814CD" w:rsidR="00C16B86" w:rsidRPr="00B10664" w:rsidRDefault="00C16B86">
            <w:pPr>
              <w:rPr>
                <w:rFonts w:ascii="Sassoon Primary Std" w:hAnsi="Sassoon Primary Std"/>
                <w:color w:val="FF0000"/>
                <w:sz w:val="22"/>
                <w:szCs w:val="22"/>
              </w:rPr>
            </w:pPr>
            <w:r w:rsidRPr="00C16B86">
              <w:rPr>
                <w:rFonts w:ascii="Sassoon Primary Std" w:hAnsi="Sassoon Primary Std"/>
                <w:sz w:val="22"/>
                <w:szCs w:val="22"/>
              </w:rPr>
              <w:t>Continue developing positive attitudes about the difference between people.</w:t>
            </w:r>
          </w:p>
        </w:tc>
        <w:tc>
          <w:tcPr>
            <w:tcW w:w="1839" w:type="dxa"/>
          </w:tcPr>
          <w:p w14:paraId="3750C69D" w14:textId="77777777" w:rsidR="009972E4" w:rsidRDefault="009972E4">
            <w:pPr>
              <w:pStyle w:val="NormalWeb"/>
              <w:shd w:val="clear" w:color="auto" w:fill="FFFFFF"/>
              <w:spacing w:after="280"/>
              <w:rPr>
                <w:rFonts w:ascii="Sassoon Primary Std" w:hAnsi="Sassoon Primary Std"/>
                <w:sz w:val="16"/>
                <w:szCs w:val="16"/>
              </w:rPr>
            </w:pPr>
          </w:p>
          <w:p w14:paraId="30E041EA" w14:textId="77777777" w:rsidR="009972E4" w:rsidRDefault="009972E4">
            <w:pPr>
              <w:rPr>
                <w:rFonts w:ascii="Sassoon Primary Std" w:hAnsi="Sassoon Primary Std"/>
                <w:sz w:val="16"/>
                <w:szCs w:val="16"/>
                <w:highlight w:val="yellow"/>
              </w:rPr>
            </w:pPr>
          </w:p>
        </w:tc>
      </w:tr>
      <w:tr w:rsidR="00487697" w14:paraId="0A240D0C" w14:textId="77777777" w:rsidTr="000F58EB">
        <w:tc>
          <w:tcPr>
            <w:tcW w:w="1566" w:type="dxa"/>
            <w:vMerge w:val="restart"/>
            <w:shd w:val="clear" w:color="auto" w:fill="BFBFBF" w:themeFill="background1" w:themeFillShade="BF"/>
          </w:tcPr>
          <w:p w14:paraId="03B84BAB" w14:textId="77777777" w:rsidR="009972E4" w:rsidRDefault="0010623A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lastRenderedPageBreak/>
              <w:t>Expressive Arts and Design intention</w:t>
            </w:r>
          </w:p>
        </w:tc>
        <w:tc>
          <w:tcPr>
            <w:tcW w:w="1805" w:type="dxa"/>
          </w:tcPr>
          <w:p w14:paraId="7F67DF87" w14:textId="77777777" w:rsidR="003E7E3C" w:rsidRDefault="003E7E3C">
            <w:pPr>
              <w:shd w:val="clear" w:color="auto" w:fill="FFFFFF"/>
              <w:rPr>
                <w:rFonts w:ascii="Sassoon Primary Std" w:eastAsia="Times New Roman" w:hAnsi="Sassoon Primary Std" w:cs="Times New Roman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6164390" w14:textId="51DC6360" w:rsidR="003E7E3C" w:rsidRPr="000F58EB" w:rsidRDefault="003E7E3C">
            <w:pPr>
              <w:shd w:val="clear" w:color="auto" w:fill="FFFFFF"/>
              <w:rPr>
                <w:rFonts w:ascii="Sassoon Primary Std" w:eastAsia="Times New Roman" w:hAnsi="Sassoon Primary Std" w:cs="Times New Roman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01D2A5AC" wp14:editId="591DCF40">
                  <wp:extent cx="1047750" cy="10477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7F2AE165" w14:textId="0EDD39C9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184D0B82" wp14:editId="00C72671">
                  <wp:extent cx="1428750" cy="14287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6" w:type="dxa"/>
            <w:gridSpan w:val="2"/>
          </w:tcPr>
          <w:p w14:paraId="2B15EA16" w14:textId="4387FD7C" w:rsidR="009972E4" w:rsidRDefault="00487697">
            <w:pPr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3681E6A0" wp14:editId="35B03257">
                  <wp:extent cx="1352550" cy="16859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</w:tcPr>
          <w:p w14:paraId="02C2145B" w14:textId="34804238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lang w:eastAsia="en-GB"/>
                <w14:ligatures w14:val="none"/>
              </w:rPr>
              <w:drawing>
                <wp:inline distT="0" distB="0" distL="0" distR="0" wp14:anchorId="50C3F6E2" wp14:editId="5450A2BE">
                  <wp:extent cx="1685925" cy="16859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gridSpan w:val="2"/>
          </w:tcPr>
          <w:p w14:paraId="6A9389AC" w14:textId="53A73731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  <w:drawing>
                <wp:inline distT="0" distB="0" distL="0" distR="0" wp14:anchorId="3DDDD23C" wp14:editId="4899E9B2">
                  <wp:extent cx="1581150" cy="155257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</w:tcPr>
          <w:p w14:paraId="3915888B" w14:textId="71471AC8" w:rsidR="009972E4" w:rsidRDefault="00487697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>
              <w:rPr>
                <w:rFonts w:ascii="Sassoon Primary Std" w:eastAsia="Times New Roman" w:hAnsi="Sassoon Primary Std" w:cs="Times New Roman"/>
                <w:noProof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  <w:drawing>
                <wp:inline distT="0" distB="0" distL="0" distR="0" wp14:anchorId="10BF62E3" wp14:editId="050022E3">
                  <wp:extent cx="1143000" cy="155257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697" w14:paraId="0020037F" w14:textId="77777777" w:rsidTr="000F58EB">
        <w:tc>
          <w:tcPr>
            <w:tcW w:w="1566" w:type="dxa"/>
            <w:vMerge/>
            <w:shd w:val="clear" w:color="auto" w:fill="BFBFBF" w:themeFill="background1" w:themeFillShade="BF"/>
          </w:tcPr>
          <w:p w14:paraId="241542F4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4188" w:type="dxa"/>
            <w:gridSpan w:val="2"/>
          </w:tcPr>
          <w:p w14:paraId="5EB649F4" w14:textId="38F5DC6D" w:rsidR="009972E4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 w:rsidRPr="00E10075"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Explore different materials</w:t>
            </w: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, using their senses to investigate them.</w:t>
            </w:r>
          </w:p>
          <w:p w14:paraId="4B162254" w14:textId="777777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A0EB5DA" w14:textId="2B2FDD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Manipulate and play with different materials.</w:t>
            </w:r>
          </w:p>
          <w:p w14:paraId="664FD5C0" w14:textId="77777777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63DEB31E" w14:textId="5A382B1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Use their imagination as they consider what they can do with different materials.</w:t>
            </w:r>
          </w:p>
          <w:p w14:paraId="37D9A716" w14:textId="33EBC46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6DA2284" w14:textId="2ADC9065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Make simple models which express their ideas.</w:t>
            </w:r>
          </w:p>
          <w:p w14:paraId="6A9C38AC" w14:textId="06371CDB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0B5AAAD2" w14:textId="7B9F57D2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Start to develop pretend play, pretending that one object represents another.</w:t>
            </w:r>
          </w:p>
          <w:p w14:paraId="2AF8FE5D" w14:textId="2D42FEFE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7E3D1B81" w14:textId="6F697F80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Use Premade paints.</w:t>
            </w:r>
          </w:p>
          <w:p w14:paraId="5CE2562B" w14:textId="7210967F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016A6F0A" w14:textId="3D4D4D22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Name colours.</w:t>
            </w:r>
          </w:p>
          <w:p w14:paraId="0A3E2785" w14:textId="0D7EC5D4" w:rsidR="00E10075" w:rsidRDefault="00E10075">
            <w:pPr>
              <w:shd w:val="clear" w:color="auto" w:fill="FFFFFF"/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</w:pPr>
          </w:p>
          <w:p w14:paraId="53780572" w14:textId="07F57A82" w:rsidR="00E10075" w:rsidRPr="00E10075" w:rsidRDefault="00E10075">
            <w:pPr>
              <w:shd w:val="clear" w:color="auto" w:fill="FFFFFF"/>
              <w:rPr>
                <w:rFonts w:ascii="Sassoon Primary Std" w:eastAsia="Times New Roman" w:hAnsi="Sassoon Primary Std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Sassoon Primary Std" w:hAnsi="Sassoon Primary Std" w:cs="Times New Roman"/>
                <w:sz w:val="22"/>
                <w:szCs w:val="22"/>
                <w:lang w:eastAsia="en-GB"/>
              </w:rPr>
              <w:t>Can hold a paint brush.</w:t>
            </w:r>
          </w:p>
          <w:p w14:paraId="3F661B9D" w14:textId="77777777" w:rsidR="009972E4" w:rsidRDefault="009972E4">
            <w:pPr>
              <w:rPr>
                <w:rFonts w:ascii="Sassoon Primary Std" w:hAnsi="Sassoon Primary Std"/>
                <w:sz w:val="22"/>
                <w:szCs w:val="22"/>
              </w:rPr>
            </w:pPr>
          </w:p>
          <w:p w14:paraId="12400224" w14:textId="72E03620" w:rsidR="00E10075" w:rsidRPr="00E10075" w:rsidRDefault="00E10075">
            <w:pPr>
              <w:rPr>
                <w:rFonts w:ascii="Sassoon Primary Std" w:hAnsi="Sassoon Primary Std"/>
                <w:sz w:val="22"/>
                <w:szCs w:val="22"/>
              </w:rPr>
            </w:pPr>
            <w:r>
              <w:rPr>
                <w:rFonts w:ascii="Sassoon Primary Std" w:hAnsi="Sassoon Primary Std"/>
                <w:sz w:val="22"/>
                <w:szCs w:val="22"/>
              </w:rPr>
              <w:t>Begin to develop complex stories using small world equipment like animal sets and dolls.</w:t>
            </w:r>
          </w:p>
        </w:tc>
        <w:tc>
          <w:tcPr>
            <w:tcW w:w="5062" w:type="dxa"/>
            <w:gridSpan w:val="3"/>
          </w:tcPr>
          <w:p w14:paraId="029B0AEE" w14:textId="77777777" w:rsidR="009972E4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Explore mixing colours.</w:t>
            </w:r>
          </w:p>
          <w:p w14:paraId="23BE541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0DF8CD4E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Print with blocks and sponges.</w:t>
            </w:r>
          </w:p>
          <w:p w14:paraId="2BCDD059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5108297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Explore different materials freely, in order to develop their ideas.</w:t>
            </w:r>
          </w:p>
          <w:p w14:paraId="001A44BE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68FD80CA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Respond to what they have heard, expressing their thoughts and feelings.</w:t>
            </w:r>
          </w:p>
          <w:p w14:paraId="775BD9F2" w14:textId="2EF4B0F1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Remember and sing entire songs.</w:t>
            </w:r>
          </w:p>
          <w:p w14:paraId="3C9ED327" w14:textId="6042A25E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</w:tc>
        <w:tc>
          <w:tcPr>
            <w:tcW w:w="4572" w:type="dxa"/>
            <w:gridSpan w:val="3"/>
          </w:tcPr>
          <w:p w14:paraId="61E5BC02" w14:textId="77777777" w:rsidR="009972E4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Talk about what happens when primary colours are mixed. </w:t>
            </w:r>
          </w:p>
          <w:p w14:paraId="24969E5A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67C0496C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Join different materials and explore different textures.</w:t>
            </w:r>
          </w:p>
          <w:p w14:paraId="2BB5883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C95763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Sing the pitch of a tone sung by another person.</w:t>
            </w:r>
          </w:p>
          <w:p w14:paraId="56ED9915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000373D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Draw faces with features and lots of detail.</w:t>
            </w:r>
          </w:p>
          <w:p w14:paraId="653F6ED9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4E4D7F26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Draw things they observe with detail.  </w:t>
            </w:r>
          </w:p>
          <w:p w14:paraId="257B91F7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590BBFCD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Draw with increasing complexity and detail, such as representing a face as a circle. </w:t>
            </w:r>
          </w:p>
          <w:p w14:paraId="0B363452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24094DD6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Show different emotions in their drawings and paintings.</w:t>
            </w:r>
          </w:p>
          <w:p w14:paraId="3D3B8AD1" w14:textId="77777777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</w:p>
          <w:p w14:paraId="34176239" w14:textId="10F375A6" w:rsidR="00E10075" w:rsidRDefault="00E10075">
            <w:pPr>
              <w:shd w:val="clear" w:color="auto" w:fill="FFFFFF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Create their own songs around one they know.</w:t>
            </w:r>
          </w:p>
        </w:tc>
      </w:tr>
      <w:tr w:rsidR="009972E4" w14:paraId="0CBB501B" w14:textId="77777777" w:rsidTr="000F58EB">
        <w:tc>
          <w:tcPr>
            <w:tcW w:w="1566" w:type="dxa"/>
            <w:shd w:val="clear" w:color="auto" w:fill="BFBFBF" w:themeFill="background1" w:themeFillShade="BF"/>
          </w:tcPr>
          <w:p w14:paraId="6732C9FE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3822" w:type="dxa"/>
            <w:gridSpan w:val="8"/>
          </w:tcPr>
          <w:p w14:paraId="227C1195" w14:textId="6080CF69" w:rsidR="009972E4" w:rsidRDefault="009972E4">
            <w:pPr>
              <w:shd w:val="clear" w:color="auto" w:fill="FFFFFF"/>
              <w:spacing w:beforeAutospacing="1"/>
              <w:rPr>
                <w:rFonts w:ascii="Sassoon Primary Std" w:eastAsia="Times New Roman" w:hAnsi="Sassoon Primary Std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87697" w14:paraId="603A11B5" w14:textId="77777777" w:rsidTr="000F58EB">
        <w:tc>
          <w:tcPr>
            <w:tcW w:w="156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FCE086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805" w:type="dxa"/>
            <w:tcBorders>
              <w:left w:val="nil"/>
              <w:right w:val="nil"/>
            </w:tcBorders>
          </w:tcPr>
          <w:p w14:paraId="683E1772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383" w:type="dxa"/>
            <w:tcBorders>
              <w:left w:val="nil"/>
              <w:right w:val="nil"/>
            </w:tcBorders>
          </w:tcPr>
          <w:p w14:paraId="3116550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456" w:type="dxa"/>
            <w:gridSpan w:val="2"/>
            <w:tcBorders>
              <w:left w:val="nil"/>
              <w:right w:val="nil"/>
            </w:tcBorders>
          </w:tcPr>
          <w:p w14:paraId="40C95EAA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606" w:type="dxa"/>
            <w:tcBorders>
              <w:left w:val="nil"/>
              <w:right w:val="nil"/>
            </w:tcBorders>
          </w:tcPr>
          <w:p w14:paraId="0841672B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2733" w:type="dxa"/>
            <w:gridSpan w:val="2"/>
            <w:tcBorders>
              <w:left w:val="nil"/>
              <w:right w:val="nil"/>
            </w:tcBorders>
          </w:tcPr>
          <w:p w14:paraId="501F9411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  <w:tc>
          <w:tcPr>
            <w:tcW w:w="1839" w:type="dxa"/>
            <w:tcBorders>
              <w:left w:val="nil"/>
              <w:right w:val="nil"/>
            </w:tcBorders>
          </w:tcPr>
          <w:p w14:paraId="668039E6" w14:textId="77777777" w:rsidR="009972E4" w:rsidRDefault="009972E4">
            <w:pPr>
              <w:rPr>
                <w:rFonts w:ascii="Sassoon Primary Std" w:hAnsi="Sassoon Primary Std"/>
              </w:rPr>
            </w:pPr>
          </w:p>
        </w:tc>
      </w:tr>
      <w:tr w:rsidR="009972E4" w14:paraId="03FF98AB" w14:textId="77777777" w:rsidTr="00B10664">
        <w:tc>
          <w:tcPr>
            <w:tcW w:w="15388" w:type="dxa"/>
            <w:gridSpan w:val="9"/>
            <w:shd w:val="clear" w:color="auto" w:fill="BFBFBF" w:themeFill="background1" w:themeFillShade="BF"/>
          </w:tcPr>
          <w:p w14:paraId="2EC62ED6" w14:textId="77777777" w:rsidR="009972E4" w:rsidRDefault="0010623A">
            <w:pPr>
              <w:jc w:val="center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Class library will have fiction and non-fiction books added termly to reflect the topic/book/genre including blue topic boxes</w:t>
            </w:r>
          </w:p>
        </w:tc>
      </w:tr>
    </w:tbl>
    <w:p w14:paraId="7F909230" w14:textId="77777777" w:rsidR="009972E4" w:rsidRDefault="009972E4">
      <w:pPr>
        <w:rPr>
          <w:rFonts w:ascii="Sassoon Primary Std" w:hAnsi="Sassoon Primary Std"/>
        </w:rPr>
      </w:pPr>
    </w:p>
    <w:p w14:paraId="684532DF" w14:textId="77777777" w:rsidR="009972E4" w:rsidRDefault="009972E4">
      <w:pPr>
        <w:rPr>
          <w:rFonts w:ascii="Sassoon Primary Std" w:hAnsi="Sassoon Primary Std"/>
        </w:rPr>
      </w:pPr>
    </w:p>
    <w:p w14:paraId="41BD8388" w14:textId="77777777" w:rsidR="009972E4" w:rsidRDefault="009972E4">
      <w:pPr>
        <w:rPr>
          <w:rFonts w:ascii="Sassoon Primary Std" w:hAnsi="Sassoon Primary Std"/>
        </w:rPr>
      </w:pPr>
    </w:p>
    <w:p w14:paraId="1E6BCF2D" w14:textId="77777777" w:rsidR="009972E4" w:rsidRDefault="009972E4">
      <w:pPr>
        <w:rPr>
          <w:rFonts w:ascii="Sassoon Primary Std" w:hAnsi="Sassoon Primary Std"/>
        </w:rPr>
      </w:pPr>
    </w:p>
    <w:p w14:paraId="28F7B1DD" w14:textId="77777777" w:rsidR="009972E4" w:rsidRDefault="009972E4">
      <w:pPr>
        <w:rPr>
          <w:rFonts w:ascii="Sassoon Primary Std" w:hAnsi="Sassoon Primary Std"/>
        </w:rPr>
      </w:pPr>
    </w:p>
    <w:p w14:paraId="416F2DD2" w14:textId="77777777" w:rsidR="009972E4" w:rsidRDefault="009972E4">
      <w:pPr>
        <w:rPr>
          <w:rFonts w:ascii="Sassoon Primary Std" w:hAnsi="Sassoon Primary Std"/>
        </w:rPr>
      </w:pPr>
    </w:p>
    <w:p w14:paraId="613DB684" w14:textId="77777777" w:rsidR="009972E4" w:rsidRDefault="009972E4">
      <w:pPr>
        <w:rPr>
          <w:rFonts w:ascii="Sassoon Primary Std" w:hAnsi="Sassoon Primary Std"/>
        </w:rPr>
      </w:pPr>
    </w:p>
    <w:p w14:paraId="178FCF01" w14:textId="77777777" w:rsidR="009972E4" w:rsidRDefault="009972E4">
      <w:pPr>
        <w:rPr>
          <w:rFonts w:ascii="Sassoon Primary Std" w:hAnsi="Sassoon Primary Std"/>
        </w:rPr>
      </w:pPr>
    </w:p>
    <w:p w14:paraId="0305262B" w14:textId="77777777" w:rsidR="009972E4" w:rsidRDefault="009972E4"/>
    <w:sectPr w:rsidR="009972E4">
      <w:headerReference w:type="default" r:id="rId43"/>
      <w:pgSz w:w="16838" w:h="11906" w:orient="landscape"/>
      <w:pgMar w:top="765" w:right="720" w:bottom="720" w:left="72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3D0D" w14:textId="77777777" w:rsidR="005D6BA7" w:rsidRDefault="0010623A">
      <w:r>
        <w:separator/>
      </w:r>
    </w:p>
  </w:endnote>
  <w:endnote w:type="continuationSeparator" w:id="0">
    <w:p w14:paraId="3220FA12" w14:textId="77777777" w:rsidR="005D6BA7" w:rsidRDefault="0010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CBFD" w14:textId="77777777" w:rsidR="005D6BA7" w:rsidRDefault="0010623A">
      <w:r>
        <w:separator/>
      </w:r>
    </w:p>
  </w:footnote>
  <w:footnote w:type="continuationSeparator" w:id="0">
    <w:p w14:paraId="134A226D" w14:textId="77777777" w:rsidR="005D6BA7" w:rsidRDefault="0010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3F9D" w14:textId="77777777" w:rsidR="009972E4" w:rsidRDefault="0010623A">
    <w:pPr>
      <w:jc w:val="center"/>
    </w:pPr>
    <w:r>
      <w:object w:dxaOrig="16843" w:dyaOrig="11903" w14:anchorId="50F372F6">
        <v:shape id="ole_rId1" o:spid="_x0000_i1025" style="width:77.6pt;height:54.2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AcroExch.Document.DC" ShapeID="ole_rId1" DrawAspect="Content" ObjectID="_1787661613" r:id="rId2"/>
      </w:object>
    </w:r>
  </w:p>
  <w:p w14:paraId="4BC166F1" w14:textId="77777777" w:rsidR="009972E4" w:rsidRDefault="009972E4">
    <w:pPr>
      <w:tabs>
        <w:tab w:val="left" w:pos="6673"/>
      </w:tabs>
      <w:rPr>
        <w:rFonts w:ascii="Sassoon Primary Std" w:hAnsi="Sassoon Primary Std"/>
        <w:b/>
        <w:sz w:val="32"/>
        <w:szCs w:val="32"/>
        <w:u w:val="single"/>
      </w:rPr>
    </w:pPr>
  </w:p>
  <w:p w14:paraId="5596FD99" w14:textId="77777777" w:rsidR="009972E4" w:rsidRDefault="0010623A">
    <w:pPr>
      <w:tabs>
        <w:tab w:val="left" w:pos="6673"/>
      </w:tabs>
      <w:jc w:val="center"/>
      <w:rPr>
        <w:rFonts w:ascii="Sassoon Primary Std" w:hAnsi="Sassoon Primary Std"/>
        <w:u w:val="single"/>
      </w:rPr>
    </w:pPr>
    <w:r>
      <w:rPr>
        <w:rFonts w:ascii="Sassoon Primary Std" w:hAnsi="Sassoon Primary Std"/>
        <w:b/>
        <w:sz w:val="32"/>
        <w:szCs w:val="32"/>
        <w:u w:val="single"/>
      </w:rPr>
      <w:t>R</w:t>
    </w:r>
    <w:r>
      <w:rPr>
        <w:rFonts w:ascii="Sassoon Primary Std" w:hAnsi="Sassoon Primary Std"/>
        <w:u w:val="single"/>
      </w:rPr>
      <w:t>esilience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E</w:t>
    </w:r>
    <w:r>
      <w:rPr>
        <w:rFonts w:ascii="Sassoon Primary Std" w:hAnsi="Sassoon Primary Std"/>
        <w:u w:val="single"/>
      </w:rPr>
      <w:t>mpathy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S</w:t>
    </w:r>
    <w:r>
      <w:rPr>
        <w:rFonts w:ascii="Sassoon Primary Std" w:hAnsi="Sassoon Primary Std"/>
        <w:u w:val="single"/>
      </w:rPr>
      <w:t xml:space="preserve">elf-Awareness   </w:t>
    </w:r>
    <w:r>
      <w:rPr>
        <w:rFonts w:ascii="Sassoon Primary Std" w:hAnsi="Sassoon Primary Std"/>
        <w:b/>
        <w:sz w:val="32"/>
        <w:szCs w:val="32"/>
        <w:u w:val="single"/>
      </w:rPr>
      <w:t>P</w:t>
    </w:r>
    <w:r>
      <w:rPr>
        <w:rFonts w:ascii="Sassoon Primary Std" w:hAnsi="Sassoon Primary Std"/>
        <w:u w:val="single"/>
      </w:rPr>
      <w:t>ositivity</w:t>
    </w:r>
    <w:r>
      <w:rPr>
        <w:rFonts w:ascii="Sassoon Primary Std" w:hAnsi="Sassoon Primary Std"/>
        <w:b/>
        <w:u w:val="single"/>
      </w:rPr>
      <w:t xml:space="preserve">   </w:t>
    </w:r>
    <w:r>
      <w:rPr>
        <w:rFonts w:ascii="Sassoon Primary Std" w:hAnsi="Sassoon Primary Std"/>
        <w:b/>
        <w:sz w:val="32"/>
        <w:szCs w:val="32"/>
        <w:u w:val="single"/>
      </w:rPr>
      <w:t>E</w:t>
    </w:r>
    <w:r>
      <w:rPr>
        <w:rFonts w:ascii="Sassoon Primary Std" w:hAnsi="Sassoon Primary Std"/>
        <w:u w:val="single"/>
      </w:rPr>
      <w:t xml:space="preserve">xcellence </w:t>
    </w:r>
    <w:r>
      <w:rPr>
        <w:rFonts w:ascii="Sassoon Primary Std" w:hAnsi="Sassoon Primary Std"/>
        <w:b/>
        <w:u w:val="single"/>
      </w:rPr>
      <w:t xml:space="preserve">  </w:t>
    </w:r>
    <w:r>
      <w:rPr>
        <w:rFonts w:ascii="Sassoon Primary Std" w:hAnsi="Sassoon Primary Std"/>
        <w:b/>
        <w:sz w:val="32"/>
        <w:szCs w:val="32"/>
        <w:u w:val="single"/>
      </w:rPr>
      <w:t>C</w:t>
    </w:r>
    <w:r>
      <w:rPr>
        <w:rFonts w:ascii="Sassoon Primary Std" w:hAnsi="Sassoon Primary Std"/>
        <w:u w:val="single"/>
      </w:rPr>
      <w:t xml:space="preserve">ommunication </w:t>
    </w:r>
    <w:r>
      <w:rPr>
        <w:rFonts w:ascii="Sassoon Primary Std" w:hAnsi="Sassoon Primary Std"/>
        <w:b/>
        <w:u w:val="single"/>
      </w:rPr>
      <w:t xml:space="preserve">  </w:t>
    </w:r>
    <w:r>
      <w:rPr>
        <w:rFonts w:ascii="Sassoon Primary Std" w:hAnsi="Sassoon Primary Std"/>
        <w:b/>
        <w:sz w:val="32"/>
        <w:szCs w:val="32"/>
        <w:u w:val="single"/>
      </w:rPr>
      <w:t>T</w:t>
    </w:r>
    <w:r>
      <w:rPr>
        <w:rFonts w:ascii="Sassoon Primary Std" w:hAnsi="Sassoon Primary Std"/>
        <w:u w:val="single"/>
      </w:rPr>
      <w:t>eamwork</w:t>
    </w:r>
  </w:p>
  <w:p w14:paraId="1C8BAC74" w14:textId="77777777" w:rsidR="009972E4" w:rsidRDefault="009972E4">
    <w:pPr>
      <w:tabs>
        <w:tab w:val="left" w:pos="6673"/>
      </w:tabs>
      <w:jc w:val="center"/>
      <w:rPr>
        <w:rFonts w:ascii="Sassoon Primary Std" w:hAnsi="Sassoon Primary Std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E4"/>
    <w:rsid w:val="0004384C"/>
    <w:rsid w:val="000F58EB"/>
    <w:rsid w:val="00104453"/>
    <w:rsid w:val="0010623A"/>
    <w:rsid w:val="00110929"/>
    <w:rsid w:val="00187AFB"/>
    <w:rsid w:val="002020B6"/>
    <w:rsid w:val="00315AFB"/>
    <w:rsid w:val="003327E2"/>
    <w:rsid w:val="003B1DF7"/>
    <w:rsid w:val="003E7E3C"/>
    <w:rsid w:val="004238F0"/>
    <w:rsid w:val="00487697"/>
    <w:rsid w:val="00490C2C"/>
    <w:rsid w:val="00524832"/>
    <w:rsid w:val="00577EDF"/>
    <w:rsid w:val="005D6BA7"/>
    <w:rsid w:val="005E3B6D"/>
    <w:rsid w:val="005F6854"/>
    <w:rsid w:val="007901E6"/>
    <w:rsid w:val="007F0FDB"/>
    <w:rsid w:val="009972E4"/>
    <w:rsid w:val="00AD1381"/>
    <w:rsid w:val="00B10664"/>
    <w:rsid w:val="00BA2C45"/>
    <w:rsid w:val="00C16B86"/>
    <w:rsid w:val="00CC4F7A"/>
    <w:rsid w:val="00D72E9F"/>
    <w:rsid w:val="00E10075"/>
    <w:rsid w:val="00E2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9BEF3"/>
  <w15:docId w15:val="{3D9A87A4-47A6-4F61-99B8-75512CF2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77"/>
    <w:rPr>
      <w:rFonts w:ascii="Calibri" w:eastAsia="Calibri" w:hAnsi="Calibri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link w:val="Heading6Char"/>
    <w:uiPriority w:val="9"/>
    <w:qFormat/>
    <w:rsid w:val="00D72E9F"/>
    <w:pPr>
      <w:suppressAutoHyphens w:val="0"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E0D77"/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E0D77"/>
    <w:rPr>
      <w:kern w:val="2"/>
      <w:sz w:val="24"/>
      <w:szCs w:val="24"/>
      <w14:ligatures w14:val="standardContextua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E0D77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CE0D77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E0D77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CE0D77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CE0D77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rapped-label">
    <w:name w:val="wrapped-label"/>
    <w:basedOn w:val="DefaultParagraphFont"/>
    <w:rsid w:val="00524832"/>
  </w:style>
  <w:style w:type="character" w:customStyle="1" w:styleId="Heading6Char">
    <w:name w:val="Heading 6 Char"/>
    <w:basedOn w:val="DefaultParagraphFont"/>
    <w:link w:val="Heading6"/>
    <w:uiPriority w:val="9"/>
    <w:rsid w:val="00D72E9F"/>
    <w:rPr>
      <w:rFonts w:ascii="Times New Roman" w:eastAsia="Times New Roman" w:hAnsi="Times New Roman" w:cs="Times New Roman"/>
      <w:b/>
      <w:bCs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6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716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50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6596">
                      <w:marLeft w:val="0"/>
                      <w:marRight w:val="75"/>
                      <w:marTop w:val="0"/>
                      <w:marBottom w:val="150"/>
                      <w:divBdr>
                        <w:top w:val="single" w:sz="6" w:space="8" w:color="E5E5E5"/>
                        <w:left w:val="single" w:sz="6" w:space="8" w:color="E5E5E5"/>
                        <w:bottom w:val="single" w:sz="6" w:space="8" w:color="E5E5E5"/>
                        <w:right w:val="single" w:sz="6" w:space="8" w:color="E5E5E5"/>
                      </w:divBdr>
                      <w:divsChild>
                        <w:div w:id="13105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2389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8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35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8025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2467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46860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6169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2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79097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15947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3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4119">
          <w:marLeft w:val="0"/>
          <w:marRight w:val="75"/>
          <w:marTop w:val="0"/>
          <w:marBottom w:val="150"/>
          <w:divBdr>
            <w:top w:val="single" w:sz="6" w:space="8" w:color="E5E5E5"/>
            <w:left w:val="single" w:sz="6" w:space="8" w:color="E5E5E5"/>
            <w:bottom w:val="single" w:sz="6" w:space="8" w:color="E5E5E5"/>
            <w:right w:val="single" w:sz="6" w:space="8" w:color="E5E5E5"/>
          </w:divBdr>
          <w:divsChild>
            <w:div w:id="18410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6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2T16:03:12.5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 0 4082,'0'0'0,"0"21"0,-5-6 0,5 15 0,-5-4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Johnson</dc:creator>
  <dc:description/>
  <cp:lastModifiedBy>Charlotte Johnson</cp:lastModifiedBy>
  <cp:revision>2</cp:revision>
  <cp:lastPrinted>2024-02-13T11:15:00Z</cp:lastPrinted>
  <dcterms:created xsi:type="dcterms:W3CDTF">2024-09-12T14:54:00Z</dcterms:created>
  <dcterms:modified xsi:type="dcterms:W3CDTF">2024-09-12T14:54:00Z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